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16AB" w14:textId="77777777" w:rsidR="00B36B40" w:rsidRDefault="00B36B40" w:rsidP="00B10EC0">
      <w:pPr>
        <w:spacing w:line="360" w:lineRule="exact"/>
        <w:rPr>
          <w:rFonts w:ascii="メイリオ" w:eastAsia="メイリオ" w:hAnsi="メイリオ" w:cs="Times New Roman"/>
          <w:b/>
          <w:bCs/>
          <w:sz w:val="24"/>
          <w:szCs w:val="24"/>
        </w:rPr>
      </w:pPr>
      <w:r>
        <w:rPr>
          <w:rFonts w:ascii="メイリオ" w:eastAsia="メイリオ" w:hAnsi="メイリオ" w:cs="メイリオ" w:hint="eastAsia"/>
          <w:b/>
          <w:bCs/>
          <w:sz w:val="24"/>
          <w:szCs w:val="24"/>
        </w:rPr>
        <w:t>（様式第</w:t>
      </w:r>
      <w:r>
        <w:rPr>
          <w:rFonts w:ascii="メイリオ" w:eastAsia="メイリオ" w:hAnsi="メイリオ" w:cs="メイリオ"/>
          <w:b/>
          <w:bCs/>
          <w:sz w:val="24"/>
          <w:szCs w:val="24"/>
        </w:rPr>
        <w:t>10</w:t>
      </w:r>
      <w:r>
        <w:rPr>
          <w:rFonts w:ascii="メイリオ" w:eastAsia="メイリオ" w:hAnsi="メイリオ" w:cs="メイリオ" w:hint="eastAsia"/>
          <w:b/>
          <w:bCs/>
          <w:sz w:val="24"/>
          <w:szCs w:val="24"/>
        </w:rPr>
        <w:t>号）</w:t>
      </w:r>
    </w:p>
    <w:p w14:paraId="41B2AA16" w14:textId="77777777" w:rsidR="00B36B40" w:rsidRPr="00FF35B1" w:rsidRDefault="00B36B40" w:rsidP="006E1308">
      <w:pPr>
        <w:spacing w:line="360" w:lineRule="exact"/>
        <w:rPr>
          <w:rFonts w:ascii="メイリオ" w:eastAsia="メイリオ" w:hAnsi="メイリオ" w:cs="Times New Roman"/>
          <w:b/>
          <w:bCs/>
          <w:sz w:val="24"/>
          <w:szCs w:val="24"/>
        </w:rPr>
      </w:pPr>
      <w:r w:rsidRPr="00CA2683">
        <w:rPr>
          <w:rFonts w:ascii="メイリオ" w:eastAsia="メイリオ" w:hAnsi="メイリオ" w:cs="メイリオ" w:hint="eastAsia"/>
          <w:b/>
          <w:bCs/>
          <w:w w:val="98"/>
          <w:kern w:val="0"/>
          <w:sz w:val="24"/>
          <w:szCs w:val="24"/>
          <w:fitText w:val="9120" w:id="2091557120"/>
        </w:rPr>
        <w:t>スポーツ団体ガバナンスコード</w:t>
      </w:r>
      <w:r w:rsidRPr="00CA2683">
        <w:rPr>
          <w:rFonts w:ascii="メイリオ" w:eastAsia="メイリオ" w:hAnsi="メイリオ" w:cs="メイリオ"/>
          <w:b/>
          <w:bCs/>
          <w:w w:val="98"/>
          <w:kern w:val="0"/>
          <w:sz w:val="24"/>
          <w:szCs w:val="24"/>
          <w:fitText w:val="9120" w:id="2091557120"/>
        </w:rPr>
        <w:t>&lt;</w:t>
      </w:r>
      <w:r w:rsidRPr="00CA2683">
        <w:rPr>
          <w:rFonts w:ascii="メイリオ" w:eastAsia="メイリオ" w:hAnsi="メイリオ" w:cs="メイリオ" w:hint="eastAsia"/>
          <w:b/>
          <w:bCs/>
          <w:w w:val="98"/>
          <w:kern w:val="0"/>
          <w:sz w:val="24"/>
          <w:szCs w:val="24"/>
          <w:fitText w:val="9120" w:id="2091557120"/>
        </w:rPr>
        <w:t>一般スポーツ団体向け</w:t>
      </w:r>
      <w:r w:rsidRPr="00CA2683">
        <w:rPr>
          <w:rFonts w:ascii="メイリオ" w:eastAsia="メイリオ" w:hAnsi="メイリオ" w:cs="メイリオ"/>
          <w:b/>
          <w:bCs/>
          <w:w w:val="98"/>
          <w:kern w:val="0"/>
          <w:sz w:val="24"/>
          <w:szCs w:val="24"/>
          <w:fitText w:val="9120" w:id="2091557120"/>
        </w:rPr>
        <w:t>&gt;</w:t>
      </w:r>
      <w:r w:rsidRPr="00CA2683">
        <w:rPr>
          <w:rFonts w:ascii="メイリオ" w:eastAsia="メイリオ" w:hAnsi="メイリオ" w:cs="メイリオ" w:hint="eastAsia"/>
          <w:b/>
          <w:bCs/>
          <w:w w:val="98"/>
          <w:kern w:val="0"/>
          <w:sz w:val="24"/>
          <w:szCs w:val="24"/>
          <w:fitText w:val="9120" w:id="2091557120"/>
        </w:rPr>
        <w:t>に係るセルフチェックシー</w:t>
      </w:r>
      <w:r w:rsidRPr="00CA2683">
        <w:rPr>
          <w:rFonts w:ascii="メイリオ" w:eastAsia="メイリオ" w:hAnsi="メイリオ" w:cs="メイリオ" w:hint="eastAsia"/>
          <w:b/>
          <w:bCs/>
          <w:spacing w:val="15"/>
          <w:w w:val="98"/>
          <w:kern w:val="0"/>
          <w:sz w:val="24"/>
          <w:szCs w:val="24"/>
          <w:fitText w:val="9120" w:id="2091557120"/>
        </w:rPr>
        <w:t>ト</w:t>
      </w:r>
    </w:p>
    <w:p w14:paraId="7E33F384" w14:textId="77777777" w:rsidR="00B36B40" w:rsidRDefault="00B36B40" w:rsidP="0090616D">
      <w:pPr>
        <w:widowControl/>
        <w:spacing w:line="360" w:lineRule="exact"/>
        <w:jc w:val="right"/>
        <w:rPr>
          <w:rFonts w:ascii="メイリオ" w:eastAsia="メイリオ" w:hAnsi="メイリオ" w:cs="メイリオ"/>
          <w:b/>
          <w:bCs/>
          <w:sz w:val="24"/>
          <w:szCs w:val="24"/>
        </w:rPr>
      </w:pPr>
      <w:r>
        <w:rPr>
          <w:rFonts w:ascii="メイリオ" w:eastAsia="メイリオ" w:hAnsi="メイリオ" w:cs="メイリオ"/>
          <w:b/>
          <w:bCs/>
          <w:sz w:val="24"/>
          <w:szCs w:val="24"/>
        </w:rPr>
        <w:t>[</w:t>
      </w:r>
      <w:r>
        <w:rPr>
          <w:rFonts w:ascii="メイリオ" w:eastAsia="メイリオ" w:hAnsi="メイリオ" w:cs="メイリオ" w:hint="eastAsia"/>
          <w:b/>
          <w:bCs/>
          <w:sz w:val="24"/>
          <w:szCs w:val="24"/>
        </w:rPr>
        <w:t xml:space="preserve">団体名：　　　　　　　　　　</w:t>
      </w:r>
      <w:r>
        <w:rPr>
          <w:rFonts w:ascii="メイリオ" w:eastAsia="メイリオ" w:hAnsi="メイリオ" w:cs="メイリオ"/>
          <w:b/>
          <w:bCs/>
          <w:sz w:val="24"/>
          <w:szCs w:val="24"/>
        </w:rPr>
        <w:t>]</w:t>
      </w:r>
    </w:p>
    <w:p w14:paraId="2A1213E1" w14:textId="77777777" w:rsidR="00B36B40" w:rsidRDefault="00B36B40" w:rsidP="0090616D">
      <w:pPr>
        <w:widowControl/>
        <w:spacing w:line="360" w:lineRule="exact"/>
        <w:jc w:val="right"/>
        <w:rPr>
          <w:rFonts w:ascii="メイリオ" w:eastAsia="メイリオ" w:hAnsi="メイリオ" w:cs="メイリオ"/>
          <w:b/>
          <w:bCs/>
          <w:sz w:val="24"/>
          <w:szCs w:val="24"/>
          <w:lang w:eastAsia="zh-TW"/>
        </w:rPr>
      </w:pPr>
      <w:r>
        <w:rPr>
          <w:rFonts w:ascii="メイリオ" w:eastAsia="メイリオ" w:hAnsi="メイリオ" w:cs="メイリオ"/>
          <w:b/>
          <w:bCs/>
          <w:sz w:val="24"/>
          <w:szCs w:val="24"/>
          <w:lang w:eastAsia="zh-TW"/>
        </w:rPr>
        <w:t>[</w:t>
      </w:r>
      <w:r>
        <w:rPr>
          <w:rFonts w:ascii="メイリオ" w:eastAsia="メイリオ" w:hAnsi="メイリオ" w:cs="メイリオ" w:hint="eastAsia"/>
          <w:b/>
          <w:bCs/>
          <w:sz w:val="24"/>
          <w:szCs w:val="24"/>
          <w:lang w:eastAsia="zh-TW"/>
        </w:rPr>
        <w:t xml:space="preserve">記載日：　　　　　　　　　　</w:t>
      </w:r>
      <w:r>
        <w:rPr>
          <w:rFonts w:ascii="メイリオ" w:eastAsia="メイリオ" w:hAnsi="メイリオ" w:cs="メイリオ"/>
          <w:b/>
          <w:bCs/>
          <w:sz w:val="24"/>
          <w:szCs w:val="24"/>
          <w:lang w:eastAsia="zh-TW"/>
        </w:rPr>
        <w:t>]</w:t>
      </w:r>
    </w:p>
    <w:p w14:paraId="12915B35" w14:textId="77777777" w:rsidR="00B36B40" w:rsidRPr="006E1308" w:rsidRDefault="00B36B40" w:rsidP="006E1308">
      <w:pPr>
        <w:widowControl/>
        <w:spacing w:line="360" w:lineRule="exact"/>
        <w:jc w:val="left"/>
        <w:rPr>
          <w:rFonts w:ascii="メイリオ" w:eastAsia="メイリオ" w:hAnsi="メイリオ" w:cs="Times New Roman"/>
          <w:b/>
          <w:bCs/>
          <w:sz w:val="24"/>
          <w:szCs w:val="24"/>
        </w:rPr>
      </w:pPr>
      <w:r>
        <w:rPr>
          <w:rFonts w:ascii="メイリオ" w:eastAsia="メイリオ" w:hAnsi="メイリオ" w:cs="メイリオ" w:hint="eastAsia"/>
          <w:b/>
          <w:bCs/>
          <w:sz w:val="24"/>
          <w:szCs w:val="24"/>
        </w:rPr>
        <w:t>【</w:t>
      </w:r>
      <w:r w:rsidRPr="006E1308">
        <w:rPr>
          <w:rFonts w:ascii="メイリオ" w:eastAsia="メイリオ" w:hAnsi="メイリオ" w:cs="メイリオ" w:hint="eastAsia"/>
          <w:b/>
          <w:bCs/>
          <w:sz w:val="24"/>
          <w:szCs w:val="24"/>
        </w:rPr>
        <w:t>対応状況</w:t>
      </w:r>
      <w:r>
        <w:rPr>
          <w:rFonts w:ascii="メイリオ" w:eastAsia="メイリオ" w:hAnsi="メイリオ" w:cs="メイリオ" w:hint="eastAsia"/>
          <w:b/>
          <w:bCs/>
          <w:sz w:val="24"/>
          <w:szCs w:val="24"/>
        </w:rPr>
        <w:t>に係る自己評価】</w:t>
      </w:r>
    </w:p>
    <w:p w14:paraId="6D64CA21" w14:textId="77777777" w:rsidR="00B36B40" w:rsidRDefault="00B36B40" w:rsidP="006E1308">
      <w:pPr>
        <w:widowControl/>
        <w:spacing w:line="360" w:lineRule="exact"/>
        <w:ind w:firstLineChars="100" w:firstLine="240"/>
        <w:jc w:val="left"/>
        <w:rPr>
          <w:rFonts w:ascii="メイリオ" w:eastAsia="メイリオ" w:hAnsi="メイリオ" w:cs="Times New Roman"/>
          <w:sz w:val="24"/>
          <w:szCs w:val="24"/>
        </w:rPr>
      </w:pPr>
      <w:r>
        <w:rPr>
          <w:rFonts w:ascii="メイリオ" w:eastAsia="メイリオ" w:hAnsi="メイリオ" w:cs="メイリオ"/>
          <w:sz w:val="24"/>
          <w:szCs w:val="24"/>
        </w:rPr>
        <w:t>A</w:t>
      </w:r>
      <w:r>
        <w:rPr>
          <w:rFonts w:ascii="メイリオ" w:eastAsia="メイリオ" w:hAnsi="メイリオ" w:cs="メイリオ" w:hint="eastAsia"/>
          <w:sz w:val="24"/>
          <w:szCs w:val="24"/>
        </w:rPr>
        <w:t>：対応している</w:t>
      </w:r>
    </w:p>
    <w:p w14:paraId="4EAB57F0" w14:textId="77777777" w:rsidR="00B36B40" w:rsidRDefault="00B36B40" w:rsidP="006E1308">
      <w:pPr>
        <w:widowControl/>
        <w:spacing w:line="360" w:lineRule="exact"/>
        <w:ind w:firstLineChars="100" w:firstLine="240"/>
        <w:jc w:val="left"/>
        <w:rPr>
          <w:rFonts w:ascii="メイリオ" w:eastAsia="メイリオ" w:hAnsi="メイリオ" w:cs="Times New Roman"/>
          <w:sz w:val="24"/>
          <w:szCs w:val="24"/>
        </w:rPr>
      </w:pPr>
      <w:r>
        <w:rPr>
          <w:rFonts w:ascii="メイリオ" w:eastAsia="メイリオ" w:hAnsi="メイリオ" w:cs="メイリオ"/>
          <w:sz w:val="24"/>
          <w:szCs w:val="24"/>
        </w:rPr>
        <w:t>B</w:t>
      </w:r>
      <w:r>
        <w:rPr>
          <w:rFonts w:ascii="メイリオ" w:eastAsia="メイリオ" w:hAnsi="メイリオ" w:cs="メイリオ" w:hint="eastAsia"/>
          <w:sz w:val="24"/>
          <w:szCs w:val="24"/>
        </w:rPr>
        <w:t>：一部対応している</w:t>
      </w:r>
    </w:p>
    <w:p w14:paraId="1E596715" w14:textId="77777777" w:rsidR="00B36B40" w:rsidRDefault="00B36B40" w:rsidP="006E1308">
      <w:pPr>
        <w:widowControl/>
        <w:spacing w:line="360" w:lineRule="exact"/>
        <w:ind w:firstLineChars="100" w:firstLine="240"/>
        <w:jc w:val="left"/>
        <w:rPr>
          <w:rFonts w:ascii="メイリオ" w:eastAsia="メイリオ" w:hAnsi="メイリオ" w:cs="Times New Roman"/>
          <w:sz w:val="24"/>
          <w:szCs w:val="24"/>
        </w:rPr>
      </w:pPr>
      <w:r>
        <w:rPr>
          <w:rFonts w:ascii="メイリオ" w:eastAsia="メイリオ" w:hAnsi="メイリオ" w:cs="メイリオ"/>
          <w:sz w:val="24"/>
          <w:szCs w:val="24"/>
        </w:rPr>
        <w:t>C</w:t>
      </w:r>
      <w:r>
        <w:rPr>
          <w:rFonts w:ascii="メイリオ" w:eastAsia="メイリオ" w:hAnsi="メイリオ" w:cs="メイリオ" w:hint="eastAsia"/>
          <w:sz w:val="24"/>
          <w:szCs w:val="24"/>
        </w:rPr>
        <w:t>：対応できていない</w:t>
      </w:r>
    </w:p>
    <w:p w14:paraId="66D462C0" w14:textId="77777777" w:rsidR="00B36B40" w:rsidRPr="006E1308" w:rsidRDefault="00B36B40" w:rsidP="006E1308">
      <w:pPr>
        <w:widowControl/>
        <w:spacing w:line="360" w:lineRule="exact"/>
        <w:ind w:firstLineChars="100" w:firstLine="240"/>
        <w:jc w:val="left"/>
        <w:rPr>
          <w:rFonts w:ascii="メイリオ" w:eastAsia="メイリオ" w:hAnsi="メイリオ" w:cs="Times New Roman"/>
          <w:sz w:val="24"/>
          <w:szCs w:val="24"/>
        </w:rPr>
      </w:pPr>
    </w:p>
    <w:p w14:paraId="7CDD3C95" w14:textId="77777777" w:rsidR="00B36B40" w:rsidRPr="00FF35B1" w:rsidRDefault="00B36B40" w:rsidP="006E1308">
      <w:pPr>
        <w:spacing w:line="360" w:lineRule="exact"/>
        <w:rPr>
          <w:rFonts w:ascii="メイリオ" w:eastAsia="メイリオ" w:hAnsi="メイリオ"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0"/>
        <w:gridCol w:w="22"/>
        <w:gridCol w:w="1275"/>
      </w:tblGrid>
      <w:tr w:rsidR="00B36B40" w:rsidRPr="00FF35B1" w14:paraId="2AE49B67" w14:textId="77777777">
        <w:tc>
          <w:tcPr>
            <w:tcW w:w="7792" w:type="dxa"/>
            <w:gridSpan w:val="2"/>
          </w:tcPr>
          <w:p w14:paraId="4E6A225B" w14:textId="77777777" w:rsidR="00B36B40" w:rsidRPr="00B56AAE" w:rsidRDefault="00B36B40" w:rsidP="00B56AAE">
            <w:pPr>
              <w:spacing w:line="360" w:lineRule="exact"/>
              <w:jc w:val="center"/>
              <w:rPr>
                <w:rFonts w:ascii="メイリオ" w:eastAsia="メイリオ" w:hAnsi="メイリオ" w:cs="Times New Roman"/>
                <w:sz w:val="24"/>
                <w:szCs w:val="24"/>
              </w:rPr>
            </w:pPr>
            <w:r w:rsidRPr="00B56AAE">
              <w:rPr>
                <w:rFonts w:ascii="メイリオ" w:eastAsia="メイリオ" w:hAnsi="メイリオ" w:cs="メイリオ" w:hint="eastAsia"/>
                <w:sz w:val="24"/>
                <w:szCs w:val="24"/>
              </w:rPr>
              <w:t>項目</w:t>
            </w:r>
          </w:p>
        </w:tc>
        <w:tc>
          <w:tcPr>
            <w:tcW w:w="1275" w:type="dxa"/>
          </w:tcPr>
          <w:p w14:paraId="58B4CB35" w14:textId="77777777" w:rsidR="00B36B40" w:rsidRPr="00B56AAE" w:rsidRDefault="00B36B40" w:rsidP="00B56AAE">
            <w:pPr>
              <w:spacing w:line="360" w:lineRule="exact"/>
              <w:jc w:val="center"/>
              <w:rPr>
                <w:rFonts w:ascii="メイリオ" w:eastAsia="メイリオ" w:hAnsi="メイリオ" w:cs="Times New Roman"/>
                <w:sz w:val="24"/>
                <w:szCs w:val="24"/>
              </w:rPr>
            </w:pPr>
            <w:r w:rsidRPr="00B56AAE">
              <w:rPr>
                <w:rFonts w:ascii="メイリオ" w:eastAsia="メイリオ" w:hAnsi="メイリオ" w:cs="メイリオ" w:hint="eastAsia"/>
                <w:sz w:val="24"/>
                <w:szCs w:val="24"/>
              </w:rPr>
              <w:t>対応状況</w:t>
            </w:r>
          </w:p>
        </w:tc>
      </w:tr>
      <w:tr w:rsidR="00B36B40" w:rsidRPr="00FF35B1" w14:paraId="3EAA3E76" w14:textId="77777777">
        <w:tc>
          <w:tcPr>
            <w:tcW w:w="9067" w:type="dxa"/>
            <w:gridSpan w:val="3"/>
          </w:tcPr>
          <w:p w14:paraId="1F2A8E85" w14:textId="77777777" w:rsidR="00B36B40" w:rsidRPr="00B56AAE" w:rsidRDefault="00B36B40" w:rsidP="00B56AAE">
            <w:pPr>
              <w:widowControl/>
              <w:spacing w:line="360" w:lineRule="exact"/>
              <w:jc w:val="left"/>
              <w:rPr>
                <w:rFonts w:ascii="メイリオ" w:eastAsia="メイリオ" w:hAnsi="メイリオ" w:cs="Times New Roman"/>
                <w:b/>
                <w:bCs/>
                <w:sz w:val="24"/>
                <w:szCs w:val="24"/>
              </w:rPr>
            </w:pPr>
            <w:r w:rsidRPr="00B56AAE">
              <w:rPr>
                <w:rFonts w:ascii="メイリオ" w:eastAsia="メイリオ" w:hAnsi="メイリオ" w:cs="メイリオ" w:hint="eastAsia"/>
                <w:b/>
                <w:bCs/>
                <w:sz w:val="24"/>
                <w:szCs w:val="24"/>
              </w:rPr>
              <w:t>原則１</w:t>
            </w:r>
            <w:r w:rsidRPr="00B56AAE">
              <w:rPr>
                <w:rFonts w:ascii="メイリオ" w:eastAsia="メイリオ" w:hAnsi="メイリオ" w:cs="メイリオ"/>
                <w:b/>
                <w:bCs/>
                <w:sz w:val="24"/>
                <w:szCs w:val="24"/>
              </w:rPr>
              <w:t xml:space="preserve"> </w:t>
            </w:r>
            <w:r w:rsidRPr="00B56AAE">
              <w:rPr>
                <w:rFonts w:ascii="メイリオ" w:eastAsia="メイリオ" w:hAnsi="メイリオ" w:cs="メイリオ" w:hint="eastAsia"/>
                <w:b/>
                <w:bCs/>
                <w:sz w:val="24"/>
                <w:szCs w:val="24"/>
              </w:rPr>
              <w:t>法令等に基づき適切な団体運営及び事業運営を行うべきである。</w:t>
            </w:r>
          </w:p>
        </w:tc>
      </w:tr>
      <w:tr w:rsidR="00B36B40" w:rsidRPr="00FF35B1" w14:paraId="30EFCC9D" w14:textId="77777777">
        <w:tc>
          <w:tcPr>
            <w:tcW w:w="7792" w:type="dxa"/>
            <w:gridSpan w:val="2"/>
          </w:tcPr>
          <w:p w14:paraId="242B0CE9" w14:textId="77777777" w:rsidR="00B36B40" w:rsidRPr="00B56AAE" w:rsidRDefault="00B36B40" w:rsidP="00B56AAE">
            <w:pPr>
              <w:spacing w:line="360" w:lineRule="exact"/>
              <w:rPr>
                <w:rFonts w:ascii="メイリオ" w:eastAsia="メイリオ" w:hAnsi="メイリオ" w:cs="Times New Roman"/>
                <w:sz w:val="24"/>
                <w:szCs w:val="24"/>
              </w:rPr>
            </w:pPr>
            <w:r w:rsidRPr="00B56AAE">
              <w:rPr>
                <w:rFonts w:ascii="メイリオ" w:eastAsia="メイリオ" w:hAnsi="メイリオ" w:cs="メイリオ"/>
                <w:sz w:val="24"/>
                <w:szCs w:val="24"/>
              </w:rPr>
              <w:t xml:space="preserve">(1) </w:t>
            </w:r>
            <w:r w:rsidRPr="00B56AAE">
              <w:rPr>
                <w:rFonts w:ascii="メイリオ" w:eastAsia="メイリオ" w:hAnsi="メイリオ" w:cs="メイリオ" w:hint="eastAsia"/>
                <w:sz w:val="24"/>
                <w:szCs w:val="24"/>
              </w:rPr>
              <w:t>法人格を有する団体は，団体に適用される法令を遵守しているか。</w:t>
            </w:r>
          </w:p>
        </w:tc>
        <w:tc>
          <w:tcPr>
            <w:tcW w:w="1275" w:type="dxa"/>
            <w:vAlign w:val="center"/>
          </w:tcPr>
          <w:p w14:paraId="229B0A88" w14:textId="77777777" w:rsidR="00B36B40" w:rsidRPr="00B56AAE" w:rsidRDefault="00B36B40" w:rsidP="00B56AAE">
            <w:pPr>
              <w:spacing w:line="360" w:lineRule="exact"/>
              <w:jc w:val="center"/>
              <w:rPr>
                <w:rFonts w:ascii="ＭＳ ゴシック" w:eastAsia="ＭＳ ゴシック" w:hAnsi="ＭＳ ゴシック" w:cs="Times New Roman"/>
                <w:sz w:val="24"/>
                <w:szCs w:val="24"/>
              </w:rPr>
            </w:pPr>
            <w:r w:rsidRPr="00B56AAE">
              <w:rPr>
                <w:rFonts w:ascii="ＭＳ ゴシック" w:eastAsia="ＭＳ ゴシック" w:hAnsi="ＭＳ ゴシック" w:cs="ＭＳ ゴシック" w:hint="eastAsia"/>
                <w:sz w:val="24"/>
                <w:szCs w:val="24"/>
              </w:rPr>
              <w:t>ＡＢＣ</w:t>
            </w:r>
          </w:p>
        </w:tc>
      </w:tr>
      <w:tr w:rsidR="00B36B40" w:rsidRPr="00FF35B1" w14:paraId="06146417" w14:textId="77777777">
        <w:trPr>
          <w:trHeight w:val="1652"/>
        </w:trPr>
        <w:tc>
          <w:tcPr>
            <w:tcW w:w="9067" w:type="dxa"/>
            <w:gridSpan w:val="3"/>
          </w:tcPr>
          <w:p w14:paraId="7A896844"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ＭＳ ゴシック" w:eastAsia="ＭＳ ゴシック" w:hAnsi="ＭＳ ゴシック" w:cs="ＭＳ ゴシック" w:hint="eastAsia"/>
                <w:sz w:val="22"/>
                <w:szCs w:val="22"/>
              </w:rPr>
              <w:t>（現在の取組状況，今後改善に取り組む事項等）</w:t>
            </w:r>
          </w:p>
          <w:p w14:paraId="0471F29E" w14:textId="77777777" w:rsidR="00B36B40" w:rsidRPr="003314DC" w:rsidRDefault="00B36B40" w:rsidP="00823C22">
            <w:pPr>
              <w:spacing w:line="360" w:lineRule="exact"/>
              <w:ind w:left="220" w:hangingChars="100" w:hanging="220"/>
              <w:rPr>
                <w:rFonts w:asciiTheme="minorEastAsia" w:eastAsiaTheme="minorEastAsia" w:hAnsiTheme="minorEastAsia" w:cs="Times New Roman"/>
                <w:sz w:val="22"/>
              </w:rPr>
            </w:pPr>
            <w:r w:rsidRPr="003314DC">
              <w:rPr>
                <w:rFonts w:asciiTheme="minorEastAsia" w:eastAsiaTheme="minorEastAsia" w:hAnsiTheme="minorEastAsia" w:cs="ＭＳ ゴシック" w:hint="eastAsia"/>
                <w:sz w:val="22"/>
                <w:szCs w:val="22"/>
              </w:rPr>
              <w:t>○　一般社団法人及び一般財団法人は一般社団法人及び一般財団法人に関する法律、公益社団法人及び公益財団法人は公益社団法人及び公益財団法人の認定等に関する法律、特定非営利活動法人（ＮＰＯ法人）は特定非営利活動促進法を遵守している。</w:t>
            </w:r>
          </w:p>
          <w:p w14:paraId="227538E5" w14:textId="77777777" w:rsidR="00B36B40" w:rsidRPr="00B56AAE" w:rsidRDefault="00B36B40" w:rsidP="00B56AAE">
            <w:pPr>
              <w:spacing w:line="360" w:lineRule="exact"/>
              <w:rPr>
                <w:rFonts w:ascii="ＭＳ ゴシック" w:eastAsia="ＭＳ ゴシック" w:hAnsi="ＭＳ ゴシック" w:cs="Times New Roman"/>
                <w:sz w:val="22"/>
                <w:shd w:val="pct15" w:color="auto" w:fill="FFFFFF"/>
              </w:rPr>
            </w:pPr>
          </w:p>
        </w:tc>
      </w:tr>
      <w:tr w:rsidR="00B36B40" w:rsidRPr="00FF35B1" w14:paraId="086CA704" w14:textId="77777777">
        <w:tc>
          <w:tcPr>
            <w:tcW w:w="7792" w:type="dxa"/>
            <w:gridSpan w:val="2"/>
          </w:tcPr>
          <w:p w14:paraId="575070FD" w14:textId="77777777" w:rsidR="00B36B40" w:rsidRPr="00B56AAE" w:rsidRDefault="00B36B40" w:rsidP="00B56AAE">
            <w:pPr>
              <w:spacing w:line="360" w:lineRule="exact"/>
              <w:ind w:left="240" w:hangingChars="100" w:hanging="240"/>
              <w:rPr>
                <w:rFonts w:ascii="メイリオ" w:eastAsia="メイリオ" w:hAnsi="メイリオ" w:cs="Times New Roman"/>
              </w:rPr>
            </w:pPr>
            <w:r w:rsidRPr="00B56AAE">
              <w:rPr>
                <w:rFonts w:ascii="メイリオ" w:eastAsia="メイリオ" w:hAnsi="メイリオ" w:cs="メイリオ"/>
                <w:sz w:val="24"/>
                <w:szCs w:val="24"/>
              </w:rPr>
              <w:t xml:space="preserve">(2) </w:t>
            </w:r>
            <w:r w:rsidRPr="00B56AAE">
              <w:rPr>
                <w:rFonts w:ascii="メイリオ" w:eastAsia="メイリオ" w:hAnsi="メイリオ" w:cs="メイリオ" w:hint="eastAsia"/>
                <w:sz w:val="24"/>
                <w:szCs w:val="24"/>
              </w:rPr>
              <w:t>法人格を有しない団体は，団体としての実体を備え，団体の規約等を遵守しているか。</w:t>
            </w:r>
          </w:p>
        </w:tc>
        <w:tc>
          <w:tcPr>
            <w:tcW w:w="1275" w:type="dxa"/>
            <w:vAlign w:val="center"/>
          </w:tcPr>
          <w:p w14:paraId="440B8150" w14:textId="77777777" w:rsidR="00B36B40" w:rsidRPr="00B56AAE" w:rsidRDefault="00B36B40" w:rsidP="00B56AAE">
            <w:pPr>
              <w:spacing w:line="360" w:lineRule="exact"/>
              <w:jc w:val="center"/>
              <w:rPr>
                <w:rFonts w:ascii="メイリオ" w:eastAsia="メイリオ" w:hAnsi="メイリオ" w:cs="Times New Roman"/>
              </w:rPr>
            </w:pPr>
            <w:r w:rsidRPr="00B56AAE">
              <w:rPr>
                <w:rFonts w:ascii="ＭＳ ゴシック" w:eastAsia="ＭＳ ゴシック" w:hAnsi="ＭＳ ゴシック" w:cs="ＭＳ ゴシック" w:hint="eastAsia"/>
                <w:sz w:val="24"/>
                <w:szCs w:val="24"/>
              </w:rPr>
              <w:t>ＡＢＣ</w:t>
            </w:r>
          </w:p>
        </w:tc>
      </w:tr>
      <w:tr w:rsidR="00B36B40" w:rsidRPr="00FF35B1" w14:paraId="18176B7A" w14:textId="77777777">
        <w:trPr>
          <w:trHeight w:val="1815"/>
        </w:trPr>
        <w:tc>
          <w:tcPr>
            <w:tcW w:w="9067" w:type="dxa"/>
            <w:gridSpan w:val="3"/>
          </w:tcPr>
          <w:p w14:paraId="4B500CD5"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ＭＳ ゴシック" w:eastAsia="ＭＳ ゴシック" w:hAnsi="ＭＳ ゴシック" w:cs="ＭＳ ゴシック" w:hint="eastAsia"/>
                <w:sz w:val="22"/>
                <w:szCs w:val="22"/>
              </w:rPr>
              <w:t>（現在の取組状況，今後改善に取り組む事項等）</w:t>
            </w:r>
          </w:p>
          <w:p w14:paraId="5909330D" w14:textId="77777777" w:rsidR="00B36B40" w:rsidRPr="003314DC" w:rsidRDefault="00B36B40" w:rsidP="00823C22">
            <w:pPr>
              <w:spacing w:line="360" w:lineRule="exact"/>
              <w:rPr>
                <w:rFonts w:cs="Times New Roman"/>
                <w:sz w:val="22"/>
              </w:rPr>
            </w:pPr>
            <w:r w:rsidRPr="003314DC">
              <w:rPr>
                <w:rFonts w:cs="ＭＳ 明朝" w:hint="eastAsia"/>
                <w:sz w:val="22"/>
                <w:szCs w:val="22"/>
              </w:rPr>
              <w:t>○　団体内部の規約等を定め、当該規約等を遵守し、適正に団体運営を行っている。</w:t>
            </w:r>
          </w:p>
          <w:p w14:paraId="50F8543C" w14:textId="77777777" w:rsidR="00CA2683" w:rsidRPr="003314DC" w:rsidRDefault="00B36B40" w:rsidP="00CA2683">
            <w:pPr>
              <w:spacing w:line="360" w:lineRule="exact"/>
              <w:ind w:left="220" w:hangingChars="100" w:hanging="220"/>
              <w:rPr>
                <w:rFonts w:cs="ＭＳ 明朝"/>
                <w:sz w:val="22"/>
              </w:rPr>
            </w:pPr>
            <w:r w:rsidRPr="003314DC">
              <w:rPr>
                <w:rFonts w:cs="ＭＳ 明朝" w:hint="eastAsia"/>
                <w:sz w:val="22"/>
                <w:szCs w:val="22"/>
              </w:rPr>
              <w:t xml:space="preserve">○　</w:t>
            </w:r>
            <w:r w:rsidR="00CA2683" w:rsidRPr="003314DC">
              <w:rPr>
                <w:rFonts w:cs="ＭＳ 明朝" w:hint="eastAsia"/>
                <w:sz w:val="22"/>
                <w:szCs w:val="22"/>
              </w:rPr>
              <w:t>理事会、総会、評議員会等において、事業報告、決算報告の承認手続き又は事業計画（案）・収支予算（案）の決議、監事による監査結果報告を行っている。</w:t>
            </w:r>
          </w:p>
          <w:p w14:paraId="61C46BD2" w14:textId="77777777" w:rsidR="00B36B40" w:rsidRPr="003314DC" w:rsidRDefault="003314DC" w:rsidP="00CA2683">
            <w:pPr>
              <w:spacing w:line="360" w:lineRule="exact"/>
              <w:ind w:left="220" w:hangingChars="100" w:hanging="220"/>
              <w:rPr>
                <w:rFonts w:cs="Times New Roman"/>
                <w:sz w:val="22"/>
              </w:rPr>
            </w:pPr>
            <w:r>
              <w:rPr>
                <w:rFonts w:cs="ＭＳ 明朝" w:hint="eastAsia"/>
                <w:sz w:val="22"/>
                <w:szCs w:val="22"/>
              </w:rPr>
              <w:t xml:space="preserve">○　</w:t>
            </w:r>
            <w:r w:rsidR="00CA2683" w:rsidRPr="003314DC">
              <w:rPr>
                <w:rFonts w:cs="ＭＳ 明朝" w:hint="eastAsia"/>
                <w:sz w:val="22"/>
                <w:szCs w:val="22"/>
              </w:rPr>
              <w:t>理事会、総会等における決議により、役員を選任している。</w:t>
            </w:r>
          </w:p>
          <w:p w14:paraId="476931F4" w14:textId="77777777" w:rsidR="00B36B40" w:rsidRPr="003314DC" w:rsidRDefault="00B36B40" w:rsidP="00823C22">
            <w:pPr>
              <w:spacing w:line="360" w:lineRule="exact"/>
              <w:ind w:left="220" w:hangingChars="100" w:hanging="220"/>
              <w:rPr>
                <w:rFonts w:cs="Times New Roman"/>
                <w:sz w:val="22"/>
              </w:rPr>
            </w:pPr>
            <w:r w:rsidRPr="003314DC">
              <w:rPr>
                <w:rFonts w:cs="ＭＳ 明朝" w:hint="eastAsia"/>
                <w:sz w:val="22"/>
                <w:szCs w:val="22"/>
              </w:rPr>
              <w:t>○　団体活動のための専用口座を</w:t>
            </w:r>
            <w:r w:rsidR="00CA2683" w:rsidRPr="003314DC">
              <w:rPr>
                <w:rFonts w:cs="ＭＳ 明朝" w:hint="eastAsia"/>
                <w:sz w:val="22"/>
                <w:szCs w:val="22"/>
              </w:rPr>
              <w:t>開設し、</w:t>
            </w:r>
            <w:r w:rsidRPr="003314DC">
              <w:rPr>
                <w:rFonts w:cs="ＭＳ 明朝" w:hint="eastAsia"/>
                <w:sz w:val="22"/>
                <w:szCs w:val="22"/>
              </w:rPr>
              <w:t>財産を管理・運営している。</w:t>
            </w:r>
          </w:p>
          <w:p w14:paraId="29AE2F3D" w14:textId="77777777" w:rsidR="00B36B40" w:rsidRPr="003314DC" w:rsidRDefault="00B36B40" w:rsidP="0059273B">
            <w:pPr>
              <w:spacing w:line="360" w:lineRule="exact"/>
              <w:ind w:left="220" w:hangingChars="100" w:hanging="220"/>
              <w:rPr>
                <w:rFonts w:ascii="ＭＳ ゴシック" w:eastAsia="ＭＳ ゴシック" w:hAnsi="ＭＳ ゴシック" w:cs="Times New Roman"/>
                <w:sz w:val="22"/>
              </w:rPr>
            </w:pPr>
            <w:r w:rsidRPr="003314DC">
              <w:rPr>
                <w:rFonts w:cs="ＭＳ 明朝" w:hint="eastAsia"/>
                <w:sz w:val="22"/>
                <w:szCs w:val="22"/>
              </w:rPr>
              <w:t>○　公的助成を受給する団体においては、法人格の取得に取り組んでいる。</w:t>
            </w:r>
          </w:p>
          <w:p w14:paraId="1A570995" w14:textId="77777777" w:rsidR="00B36B40" w:rsidRPr="00823C22" w:rsidRDefault="00B36B40" w:rsidP="00B56AAE">
            <w:pPr>
              <w:spacing w:line="360" w:lineRule="exact"/>
              <w:rPr>
                <w:rFonts w:ascii="ＭＳ ゴシック" w:eastAsia="ＭＳ ゴシック" w:hAnsi="ＭＳ ゴシック" w:cs="Times New Roman"/>
                <w:sz w:val="22"/>
                <w:shd w:val="pct15" w:color="auto" w:fill="FFFFFF"/>
              </w:rPr>
            </w:pPr>
          </w:p>
        </w:tc>
      </w:tr>
      <w:tr w:rsidR="00B36B40" w:rsidRPr="00FF35B1" w14:paraId="390CE62B" w14:textId="77777777">
        <w:tc>
          <w:tcPr>
            <w:tcW w:w="7792" w:type="dxa"/>
            <w:gridSpan w:val="2"/>
          </w:tcPr>
          <w:p w14:paraId="5582F2B2" w14:textId="77777777" w:rsidR="00B36B40" w:rsidRPr="00B56AAE" w:rsidRDefault="00B36B40" w:rsidP="00B56AAE">
            <w:pPr>
              <w:spacing w:line="360" w:lineRule="exact"/>
              <w:rPr>
                <w:rFonts w:ascii="メイリオ" w:eastAsia="メイリオ" w:hAnsi="メイリオ" w:cs="Times New Roman"/>
                <w:sz w:val="24"/>
                <w:szCs w:val="24"/>
              </w:rPr>
            </w:pPr>
            <w:r w:rsidRPr="00B56AAE">
              <w:rPr>
                <w:rFonts w:ascii="メイリオ" w:eastAsia="メイリオ" w:hAnsi="メイリオ" w:cs="メイリオ"/>
                <w:sz w:val="24"/>
                <w:szCs w:val="24"/>
              </w:rPr>
              <w:t xml:space="preserve">(3) </w:t>
            </w:r>
            <w:r w:rsidRPr="00B56AAE">
              <w:rPr>
                <w:rFonts w:ascii="メイリオ" w:eastAsia="メイリオ" w:hAnsi="メイリオ" w:cs="メイリオ" w:hint="eastAsia"/>
                <w:sz w:val="24"/>
                <w:szCs w:val="24"/>
              </w:rPr>
              <w:t>事業運営に当たって適用される法令等を遵守しているか。</w:t>
            </w:r>
          </w:p>
        </w:tc>
        <w:tc>
          <w:tcPr>
            <w:tcW w:w="1275" w:type="dxa"/>
            <w:vAlign w:val="center"/>
          </w:tcPr>
          <w:p w14:paraId="1BA58C87" w14:textId="77777777" w:rsidR="00B36B40" w:rsidRPr="00B56AAE" w:rsidRDefault="00B36B40" w:rsidP="00B56AAE">
            <w:pPr>
              <w:spacing w:line="360" w:lineRule="exact"/>
              <w:jc w:val="center"/>
              <w:rPr>
                <w:rFonts w:ascii="メイリオ" w:eastAsia="メイリオ" w:hAnsi="メイリオ" w:cs="Times New Roman"/>
              </w:rPr>
            </w:pPr>
            <w:r w:rsidRPr="00B56AAE">
              <w:rPr>
                <w:rFonts w:ascii="ＭＳ ゴシック" w:eastAsia="ＭＳ ゴシック" w:hAnsi="ＭＳ ゴシック" w:cs="ＭＳ ゴシック" w:hint="eastAsia"/>
                <w:sz w:val="24"/>
                <w:szCs w:val="24"/>
              </w:rPr>
              <w:t>ＡＢＣ</w:t>
            </w:r>
          </w:p>
        </w:tc>
      </w:tr>
      <w:tr w:rsidR="00B36B40" w:rsidRPr="00FF35B1" w14:paraId="59B98E9C" w14:textId="77777777">
        <w:trPr>
          <w:trHeight w:val="1742"/>
        </w:trPr>
        <w:tc>
          <w:tcPr>
            <w:tcW w:w="9067" w:type="dxa"/>
            <w:gridSpan w:val="3"/>
          </w:tcPr>
          <w:p w14:paraId="3EE6D244"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ＭＳ ゴシック" w:eastAsia="ＭＳ ゴシック" w:hAnsi="ＭＳ ゴシック" w:cs="ＭＳ ゴシック" w:hint="eastAsia"/>
                <w:sz w:val="22"/>
                <w:szCs w:val="22"/>
              </w:rPr>
              <w:t>（現在の取組状況，今後改善に取り組む事項等）</w:t>
            </w:r>
          </w:p>
          <w:p w14:paraId="381D61F5" w14:textId="77777777" w:rsidR="00CA2683" w:rsidRPr="003314DC" w:rsidRDefault="00B36B40" w:rsidP="0059273B">
            <w:pPr>
              <w:ind w:left="220" w:hangingChars="100" w:hanging="220"/>
              <w:rPr>
                <w:rFonts w:cs="ＭＳ 明朝"/>
                <w:sz w:val="22"/>
              </w:rPr>
            </w:pPr>
            <w:r w:rsidRPr="003314DC">
              <w:rPr>
                <w:rFonts w:cs="ＭＳ 明朝" w:hint="eastAsia"/>
                <w:sz w:val="22"/>
                <w:szCs w:val="22"/>
              </w:rPr>
              <w:t xml:space="preserve">○　</w:t>
            </w:r>
            <w:r w:rsidR="00CA2683" w:rsidRPr="003314DC">
              <w:rPr>
                <w:rFonts w:cs="ＭＳ 明朝" w:hint="eastAsia"/>
                <w:sz w:val="22"/>
                <w:szCs w:val="22"/>
              </w:rPr>
              <w:t>団体の</w:t>
            </w:r>
            <w:r w:rsidRPr="003314DC">
              <w:rPr>
                <w:rFonts w:cs="ＭＳ 明朝" w:hint="eastAsia"/>
                <w:sz w:val="22"/>
                <w:szCs w:val="22"/>
              </w:rPr>
              <w:t>事業運営において適用される関係法令、地方公共団体が定める各種条例や規則等を把握し遵守している。</w:t>
            </w:r>
          </w:p>
          <w:p w14:paraId="5A43B304" w14:textId="77777777" w:rsidR="00B36B40" w:rsidRPr="003314DC" w:rsidRDefault="00CA2683" w:rsidP="0059273B">
            <w:pPr>
              <w:ind w:left="220" w:hangingChars="100" w:hanging="220"/>
              <w:rPr>
                <w:rFonts w:cs="Times New Roman"/>
                <w:sz w:val="22"/>
              </w:rPr>
            </w:pPr>
            <w:r w:rsidRPr="003314DC">
              <w:rPr>
                <w:rFonts w:cs="ＭＳ 明朝" w:hint="eastAsia"/>
                <w:sz w:val="22"/>
                <w:szCs w:val="22"/>
              </w:rPr>
              <w:t>○（</w:t>
            </w:r>
            <w:r w:rsidR="00B36B40" w:rsidRPr="003314DC">
              <w:rPr>
                <w:rFonts w:cs="ＭＳ 明朝" w:hint="eastAsia"/>
                <w:sz w:val="22"/>
                <w:szCs w:val="22"/>
              </w:rPr>
              <w:t>例</w:t>
            </w:r>
            <w:r w:rsidRPr="003314DC">
              <w:rPr>
                <w:rFonts w:cs="ＭＳ 明朝" w:hint="eastAsia"/>
                <w:sz w:val="22"/>
                <w:szCs w:val="22"/>
              </w:rPr>
              <w:t>）</w:t>
            </w:r>
            <w:r w:rsidR="00B36B40" w:rsidRPr="003314DC">
              <w:rPr>
                <w:rFonts w:cs="ＭＳ 明朝" w:hint="eastAsia"/>
                <w:sz w:val="22"/>
                <w:szCs w:val="22"/>
              </w:rPr>
              <w:t>公共施設を使用して競技大会やイベントを開催する場合における当該施設の使用に係る規則や地方公共団体が定める安全管理に関する条例等</w:t>
            </w:r>
            <w:r w:rsidR="003C3A0B" w:rsidRPr="003314DC">
              <w:rPr>
                <w:rFonts w:cs="ＭＳ 明朝" w:hint="eastAsia"/>
                <w:sz w:val="22"/>
                <w:szCs w:val="22"/>
              </w:rPr>
              <w:t>を遵守して</w:t>
            </w:r>
            <w:r w:rsidR="003314DC">
              <w:rPr>
                <w:rFonts w:cs="ＭＳ 明朝" w:hint="eastAsia"/>
                <w:sz w:val="22"/>
                <w:szCs w:val="22"/>
              </w:rPr>
              <w:t>い</w:t>
            </w:r>
            <w:r w:rsidR="003C3A0B" w:rsidRPr="003314DC">
              <w:rPr>
                <w:rFonts w:cs="ＭＳ 明朝" w:hint="eastAsia"/>
                <w:sz w:val="22"/>
                <w:szCs w:val="22"/>
              </w:rPr>
              <w:t>る。</w:t>
            </w:r>
          </w:p>
          <w:p w14:paraId="72379770" w14:textId="77777777" w:rsidR="00B36B40" w:rsidRPr="0059273B" w:rsidRDefault="00B36B40" w:rsidP="0059273B">
            <w:pPr>
              <w:spacing w:line="360" w:lineRule="exact"/>
              <w:ind w:left="220" w:hangingChars="100" w:hanging="220"/>
              <w:rPr>
                <w:rFonts w:ascii="ＭＳ ゴシック" w:eastAsia="ＭＳ ゴシック" w:hAnsi="ＭＳ ゴシック" w:cs="Times New Roman"/>
                <w:sz w:val="22"/>
              </w:rPr>
            </w:pPr>
          </w:p>
        </w:tc>
      </w:tr>
      <w:tr w:rsidR="00B36B40" w:rsidRPr="00FF35B1" w14:paraId="2960FF5C" w14:textId="77777777">
        <w:tc>
          <w:tcPr>
            <w:tcW w:w="7792" w:type="dxa"/>
            <w:gridSpan w:val="2"/>
          </w:tcPr>
          <w:p w14:paraId="3EA0D84E" w14:textId="77777777" w:rsidR="00B36B40" w:rsidRPr="00B56AAE" w:rsidRDefault="00B36B40" w:rsidP="00B56AAE">
            <w:pPr>
              <w:spacing w:line="360" w:lineRule="exact"/>
              <w:ind w:left="240" w:hangingChars="100" w:hanging="240"/>
              <w:rPr>
                <w:rFonts w:ascii="メイリオ" w:eastAsia="メイリオ" w:hAnsi="メイリオ" w:cs="Times New Roman"/>
                <w:sz w:val="24"/>
                <w:szCs w:val="24"/>
              </w:rPr>
            </w:pPr>
            <w:r w:rsidRPr="00B56AAE">
              <w:rPr>
                <w:rFonts w:ascii="メイリオ" w:eastAsia="メイリオ" w:hAnsi="メイリオ" w:cs="メイリオ"/>
                <w:sz w:val="24"/>
                <w:szCs w:val="24"/>
              </w:rPr>
              <w:t xml:space="preserve">(4) </w:t>
            </w:r>
            <w:r w:rsidRPr="00B56AAE">
              <w:rPr>
                <w:rFonts w:ascii="メイリオ" w:eastAsia="メイリオ" w:hAnsi="メイリオ" w:cs="メイリオ" w:hint="eastAsia"/>
                <w:sz w:val="24"/>
                <w:szCs w:val="24"/>
              </w:rPr>
              <w:t>適切な団体運営及び事業運営を確保するための役員等の体制を整備しているか。</w:t>
            </w:r>
          </w:p>
        </w:tc>
        <w:tc>
          <w:tcPr>
            <w:tcW w:w="1275" w:type="dxa"/>
            <w:vAlign w:val="center"/>
          </w:tcPr>
          <w:p w14:paraId="3B96F5D0" w14:textId="77777777" w:rsidR="00B36B40" w:rsidRPr="00B56AAE" w:rsidRDefault="00B36B40" w:rsidP="00B56AAE">
            <w:pPr>
              <w:spacing w:line="360" w:lineRule="exact"/>
              <w:jc w:val="center"/>
              <w:rPr>
                <w:rFonts w:ascii="メイリオ" w:eastAsia="メイリオ" w:hAnsi="メイリオ" w:cs="Times New Roman"/>
              </w:rPr>
            </w:pPr>
            <w:r w:rsidRPr="00B56AAE">
              <w:rPr>
                <w:rFonts w:ascii="ＭＳ ゴシック" w:eastAsia="ＭＳ ゴシック" w:hAnsi="ＭＳ ゴシック" w:cs="ＭＳ ゴシック" w:hint="eastAsia"/>
                <w:sz w:val="24"/>
                <w:szCs w:val="24"/>
              </w:rPr>
              <w:t>ＡＢＣ</w:t>
            </w:r>
          </w:p>
        </w:tc>
      </w:tr>
      <w:tr w:rsidR="00B36B40" w:rsidRPr="00FF35B1" w14:paraId="2B6EE51B" w14:textId="77777777" w:rsidTr="003314DC">
        <w:trPr>
          <w:trHeight w:val="1544"/>
        </w:trPr>
        <w:tc>
          <w:tcPr>
            <w:tcW w:w="9067" w:type="dxa"/>
            <w:gridSpan w:val="3"/>
          </w:tcPr>
          <w:p w14:paraId="09313B40"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ＭＳ ゴシック" w:eastAsia="ＭＳ ゴシック" w:hAnsi="ＭＳ ゴシック" w:cs="ＭＳ ゴシック" w:hint="eastAsia"/>
                <w:sz w:val="22"/>
                <w:szCs w:val="22"/>
              </w:rPr>
              <w:lastRenderedPageBreak/>
              <w:t>（現在の取組状況，今後改善に取り組む事項等）</w:t>
            </w:r>
          </w:p>
          <w:p w14:paraId="40BABD06" w14:textId="77777777" w:rsidR="00B36B40" w:rsidRPr="003314DC" w:rsidRDefault="00B36B40" w:rsidP="006601B8">
            <w:pPr>
              <w:spacing w:line="360" w:lineRule="exact"/>
              <w:ind w:left="220" w:hangingChars="100" w:hanging="220"/>
              <w:rPr>
                <w:rFonts w:ascii="ＭＳ ゴシック" w:eastAsia="ＭＳ ゴシック" w:hAnsi="ＭＳ ゴシック" w:cs="Times New Roman"/>
                <w:sz w:val="22"/>
              </w:rPr>
            </w:pPr>
            <w:r w:rsidRPr="003314DC">
              <w:rPr>
                <w:rFonts w:cs="ＭＳ 明朝" w:hint="eastAsia"/>
                <w:sz w:val="22"/>
                <w:szCs w:val="22"/>
              </w:rPr>
              <w:t>○　理事会、総会、評議員会等における決算書類及び事業報告の承認手続や、監事、会計監査人による監査等を通じて、団体運営及び事業運営について適切な監督が行われている。</w:t>
            </w:r>
          </w:p>
          <w:p w14:paraId="56F2608D" w14:textId="77777777" w:rsidR="00B36B40" w:rsidRPr="00B56AAE" w:rsidRDefault="00B36B40" w:rsidP="00B56AAE">
            <w:pPr>
              <w:spacing w:line="360" w:lineRule="exact"/>
              <w:rPr>
                <w:rFonts w:ascii="ＭＳ ゴシック" w:eastAsia="ＭＳ ゴシック" w:hAnsi="ＭＳ ゴシック" w:cs="Times New Roman"/>
                <w:sz w:val="22"/>
                <w:shd w:val="pct15" w:color="auto" w:fill="FFFFFF"/>
              </w:rPr>
            </w:pPr>
          </w:p>
        </w:tc>
      </w:tr>
      <w:tr w:rsidR="00B36B40" w:rsidRPr="00FF35B1" w14:paraId="4164C9C9" w14:textId="77777777">
        <w:tc>
          <w:tcPr>
            <w:tcW w:w="9067" w:type="dxa"/>
            <w:gridSpan w:val="3"/>
          </w:tcPr>
          <w:p w14:paraId="5857F527" w14:textId="77777777" w:rsidR="00B36B40" w:rsidRPr="00B56AAE" w:rsidRDefault="00B36B40" w:rsidP="00B56AAE">
            <w:pPr>
              <w:spacing w:line="360" w:lineRule="exact"/>
              <w:rPr>
                <w:rFonts w:ascii="メイリオ" w:eastAsia="メイリオ" w:hAnsi="メイリオ" w:cs="Times New Roman"/>
                <w:b/>
                <w:bCs/>
                <w:sz w:val="24"/>
                <w:szCs w:val="24"/>
              </w:rPr>
            </w:pPr>
            <w:r w:rsidRPr="00B56AAE">
              <w:rPr>
                <w:rFonts w:ascii="メイリオ" w:eastAsia="メイリオ" w:hAnsi="メイリオ" w:cs="メイリオ" w:hint="eastAsia"/>
                <w:b/>
                <w:bCs/>
                <w:sz w:val="24"/>
                <w:szCs w:val="24"/>
              </w:rPr>
              <w:t>原則</w:t>
            </w:r>
            <w:r w:rsidRPr="00B56AAE">
              <w:rPr>
                <w:rFonts w:ascii="メイリオ" w:eastAsia="メイリオ" w:hAnsi="メイリオ" w:cs="メイリオ"/>
                <w:b/>
                <w:bCs/>
                <w:sz w:val="24"/>
                <w:szCs w:val="24"/>
              </w:rPr>
              <w:t xml:space="preserve">2 </w:t>
            </w:r>
            <w:r w:rsidRPr="00B56AAE">
              <w:rPr>
                <w:rFonts w:ascii="メイリオ" w:eastAsia="メイリオ" w:hAnsi="メイリオ" w:cs="メイリオ" w:hint="eastAsia"/>
                <w:b/>
                <w:bCs/>
                <w:sz w:val="24"/>
                <w:szCs w:val="24"/>
              </w:rPr>
              <w:t>組織運営に関する目指すべき基本方針を策定し公表すべきである。</w:t>
            </w:r>
          </w:p>
        </w:tc>
      </w:tr>
      <w:tr w:rsidR="00B36B40" w:rsidRPr="00FF35B1" w14:paraId="56438847" w14:textId="77777777">
        <w:tc>
          <w:tcPr>
            <w:tcW w:w="7792" w:type="dxa"/>
            <w:gridSpan w:val="2"/>
          </w:tcPr>
          <w:p w14:paraId="529DFE15" w14:textId="77777777" w:rsidR="00B36B40" w:rsidRPr="00B56AAE" w:rsidRDefault="00B36B40" w:rsidP="00B56AAE">
            <w:pPr>
              <w:spacing w:line="360" w:lineRule="exact"/>
              <w:rPr>
                <w:rFonts w:ascii="メイリオ" w:eastAsia="メイリオ" w:hAnsi="メイリオ" w:cs="Times New Roman"/>
                <w:sz w:val="24"/>
                <w:szCs w:val="24"/>
              </w:rPr>
            </w:pPr>
            <w:r w:rsidRPr="00B56AAE">
              <w:rPr>
                <w:rFonts w:ascii="メイリオ" w:eastAsia="メイリオ" w:hAnsi="メイリオ" w:cs="メイリオ"/>
                <w:sz w:val="24"/>
                <w:szCs w:val="24"/>
              </w:rPr>
              <w:t xml:space="preserve">(1) </w:t>
            </w:r>
            <w:r w:rsidRPr="00B56AAE">
              <w:rPr>
                <w:rFonts w:ascii="メイリオ" w:eastAsia="メイリオ" w:hAnsi="メイリオ" w:cs="メイリオ" w:hint="eastAsia"/>
                <w:sz w:val="24"/>
                <w:szCs w:val="24"/>
              </w:rPr>
              <w:t>組織運営に関する目指すべき基本方針を策定し公表しているか。</w:t>
            </w:r>
          </w:p>
        </w:tc>
        <w:tc>
          <w:tcPr>
            <w:tcW w:w="1275" w:type="dxa"/>
            <w:vAlign w:val="center"/>
          </w:tcPr>
          <w:p w14:paraId="12295235" w14:textId="77777777" w:rsidR="00B36B40" w:rsidRPr="00B56AAE" w:rsidRDefault="00B36B40" w:rsidP="00B56AAE">
            <w:pPr>
              <w:spacing w:line="360" w:lineRule="exact"/>
              <w:jc w:val="center"/>
              <w:rPr>
                <w:rFonts w:ascii="メイリオ" w:eastAsia="メイリオ" w:hAnsi="メイリオ" w:cs="Times New Roman"/>
                <w:sz w:val="24"/>
                <w:szCs w:val="24"/>
                <w:shd w:val="pct15" w:color="auto" w:fill="FFFFFF"/>
              </w:rPr>
            </w:pPr>
            <w:r w:rsidRPr="00B56AAE">
              <w:rPr>
                <w:rFonts w:ascii="ＭＳ ゴシック" w:eastAsia="ＭＳ ゴシック" w:hAnsi="ＭＳ ゴシック" w:cs="ＭＳ ゴシック" w:hint="eastAsia"/>
                <w:sz w:val="24"/>
                <w:szCs w:val="24"/>
              </w:rPr>
              <w:t>ＡＢＣ</w:t>
            </w:r>
          </w:p>
        </w:tc>
      </w:tr>
      <w:tr w:rsidR="00B36B40" w:rsidRPr="00FF35B1" w14:paraId="49F8D602" w14:textId="77777777">
        <w:trPr>
          <w:trHeight w:val="1653"/>
        </w:trPr>
        <w:tc>
          <w:tcPr>
            <w:tcW w:w="9067" w:type="dxa"/>
            <w:gridSpan w:val="3"/>
          </w:tcPr>
          <w:p w14:paraId="77D00181"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メイリオ" w:eastAsia="メイリオ" w:hAnsi="メイリオ" w:cs="メイリオ" w:hint="eastAsia"/>
                <w:sz w:val="24"/>
                <w:szCs w:val="24"/>
              </w:rPr>
              <w:t>（</w:t>
            </w:r>
            <w:r w:rsidRPr="00B56AAE">
              <w:rPr>
                <w:rFonts w:ascii="ＭＳ ゴシック" w:eastAsia="ＭＳ ゴシック" w:hAnsi="ＭＳ ゴシック" w:cs="ＭＳ ゴシック" w:hint="eastAsia"/>
                <w:sz w:val="22"/>
                <w:szCs w:val="22"/>
              </w:rPr>
              <w:t>現在の取組状況，今後改善に取り組む事項等）</w:t>
            </w:r>
          </w:p>
          <w:p w14:paraId="01D6996B" w14:textId="77777777" w:rsidR="00B36B40" w:rsidRPr="003314DC" w:rsidRDefault="00B36B40" w:rsidP="00430896">
            <w:pPr>
              <w:spacing w:line="360" w:lineRule="exact"/>
              <w:ind w:left="220" w:hangingChars="100" w:hanging="220"/>
              <w:rPr>
                <w:rFonts w:ascii="ＭＳ ゴシック" w:eastAsia="ＭＳ ゴシック" w:hAnsi="ＭＳ ゴシック" w:cs="Times New Roman"/>
                <w:sz w:val="22"/>
              </w:rPr>
            </w:pPr>
            <w:r w:rsidRPr="003314DC">
              <w:rPr>
                <w:rFonts w:cs="ＭＳ 明朝" w:hint="eastAsia"/>
                <w:sz w:val="22"/>
                <w:szCs w:val="22"/>
              </w:rPr>
              <w:t xml:space="preserve">○　</w:t>
            </w:r>
            <w:r w:rsidR="003C3A0B" w:rsidRPr="003314DC">
              <w:rPr>
                <w:rFonts w:cs="ＭＳ 明朝" w:hint="eastAsia"/>
                <w:sz w:val="22"/>
                <w:szCs w:val="22"/>
              </w:rPr>
              <w:t>団体</w:t>
            </w:r>
            <w:r w:rsidRPr="003314DC">
              <w:rPr>
                <w:rFonts w:cs="ＭＳ 明朝" w:hint="eastAsia"/>
                <w:sz w:val="22"/>
                <w:szCs w:val="22"/>
              </w:rPr>
              <w:t>として目指すべき基本方針（ミッションビジョン等）を策定し、団体ＨＰ上で公表している。</w:t>
            </w:r>
          </w:p>
          <w:p w14:paraId="20C8528C" w14:textId="77777777" w:rsidR="00B36B40" w:rsidRPr="003314DC" w:rsidRDefault="00B36B40" w:rsidP="00430896">
            <w:pPr>
              <w:spacing w:line="360" w:lineRule="exact"/>
              <w:ind w:left="220" w:hangingChars="100" w:hanging="220"/>
              <w:rPr>
                <w:rFonts w:asciiTheme="minorEastAsia" w:eastAsiaTheme="minorEastAsia" w:hAnsiTheme="minorEastAsia" w:cs="Times New Roman"/>
                <w:sz w:val="22"/>
              </w:rPr>
            </w:pPr>
            <w:r w:rsidRPr="003314DC">
              <w:rPr>
                <w:rFonts w:asciiTheme="minorEastAsia" w:eastAsiaTheme="minorEastAsia" w:hAnsiTheme="minorEastAsia" w:cs="ＭＳ ゴシック" w:hint="eastAsia"/>
                <w:sz w:val="22"/>
                <w:szCs w:val="22"/>
              </w:rPr>
              <w:t>○　定款（団体規約）において、基本方針（目的及び事業）について規定し、当該定款（団体規約）を</w:t>
            </w:r>
            <w:r w:rsidRPr="003314DC">
              <w:rPr>
                <w:rFonts w:asciiTheme="minorEastAsia" w:eastAsiaTheme="minorEastAsia" w:hAnsiTheme="minorEastAsia" w:cs="ＭＳ 明朝" w:hint="eastAsia"/>
                <w:sz w:val="22"/>
                <w:szCs w:val="22"/>
              </w:rPr>
              <w:t>団体ＨＰ上で</w:t>
            </w:r>
            <w:r w:rsidRPr="003314DC">
              <w:rPr>
                <w:rFonts w:asciiTheme="minorEastAsia" w:eastAsiaTheme="minorEastAsia" w:hAnsiTheme="minorEastAsia" w:cs="ＭＳ ゴシック" w:hint="eastAsia"/>
                <w:sz w:val="22"/>
                <w:szCs w:val="22"/>
              </w:rPr>
              <w:t>公表している。</w:t>
            </w:r>
          </w:p>
          <w:p w14:paraId="401392F0" w14:textId="77777777" w:rsidR="00B36B40" w:rsidRPr="006601B8" w:rsidRDefault="00B36B40" w:rsidP="00430896">
            <w:pPr>
              <w:spacing w:line="360" w:lineRule="exact"/>
              <w:rPr>
                <w:rFonts w:ascii="ＭＳ ゴシック" w:eastAsia="ＭＳ ゴシック" w:hAnsi="ＭＳ ゴシック" w:cs="Times New Roman"/>
                <w:sz w:val="22"/>
              </w:rPr>
            </w:pPr>
          </w:p>
        </w:tc>
      </w:tr>
      <w:tr w:rsidR="00B36B40" w:rsidRPr="00FF35B1" w14:paraId="54B7F9B2" w14:textId="77777777">
        <w:tc>
          <w:tcPr>
            <w:tcW w:w="9067" w:type="dxa"/>
            <w:gridSpan w:val="3"/>
          </w:tcPr>
          <w:p w14:paraId="6A36D5E1" w14:textId="77777777" w:rsidR="00B36B40" w:rsidRPr="00B56AAE" w:rsidRDefault="00B36B40" w:rsidP="00B56AAE">
            <w:pPr>
              <w:spacing w:line="360" w:lineRule="exact"/>
              <w:rPr>
                <w:rFonts w:ascii="メイリオ" w:eastAsia="メイリオ" w:hAnsi="メイリオ" w:cs="Times New Roman"/>
                <w:spacing w:val="-2"/>
                <w:shd w:val="pct15" w:color="auto" w:fill="FFFFFF"/>
              </w:rPr>
            </w:pPr>
            <w:r w:rsidRPr="00B56AAE">
              <w:rPr>
                <w:rFonts w:ascii="メイリオ" w:eastAsia="メイリオ" w:hAnsi="メイリオ" w:cs="メイリオ" w:hint="eastAsia"/>
                <w:b/>
                <w:bCs/>
                <w:spacing w:val="-2"/>
                <w:sz w:val="24"/>
                <w:szCs w:val="24"/>
              </w:rPr>
              <w:t>原則</w:t>
            </w:r>
            <w:r w:rsidRPr="00B56AAE">
              <w:rPr>
                <w:rFonts w:ascii="メイリオ" w:eastAsia="メイリオ" w:hAnsi="メイリオ" w:cs="メイリオ"/>
                <w:b/>
                <w:bCs/>
                <w:spacing w:val="-2"/>
                <w:sz w:val="24"/>
                <w:szCs w:val="24"/>
              </w:rPr>
              <w:t>3</w:t>
            </w:r>
            <w:r w:rsidRPr="00B56AAE">
              <w:rPr>
                <w:rFonts w:eastAsia="ＭＳ ゴシック"/>
                <w:spacing w:val="-2"/>
              </w:rPr>
              <w:t xml:space="preserve"> </w:t>
            </w:r>
            <w:r w:rsidRPr="00B56AAE">
              <w:rPr>
                <w:rFonts w:ascii="メイリオ" w:eastAsia="メイリオ" w:hAnsi="メイリオ" w:cs="メイリオ" w:hint="eastAsia"/>
                <w:b/>
                <w:bCs/>
                <w:spacing w:val="-2"/>
                <w:sz w:val="24"/>
                <w:szCs w:val="24"/>
              </w:rPr>
              <w:t>暴力行為の根絶等に向けたコンプライアンス意識の徹底を図るべきである。</w:t>
            </w:r>
          </w:p>
        </w:tc>
      </w:tr>
      <w:tr w:rsidR="00B36B40" w:rsidRPr="00FF35B1" w14:paraId="4C965BC1" w14:textId="77777777">
        <w:tc>
          <w:tcPr>
            <w:tcW w:w="7792" w:type="dxa"/>
            <w:gridSpan w:val="2"/>
          </w:tcPr>
          <w:p w14:paraId="30F2FD27" w14:textId="77777777" w:rsidR="00B36B40" w:rsidRPr="00B56AAE" w:rsidRDefault="00B36B40" w:rsidP="00430896">
            <w:pPr>
              <w:spacing w:line="360" w:lineRule="exact"/>
              <w:ind w:left="240" w:hangingChars="100" w:hanging="240"/>
              <w:rPr>
                <w:rFonts w:ascii="メイリオ" w:eastAsia="メイリオ" w:hAnsi="メイリオ" w:cs="Times New Roman"/>
                <w:b/>
                <w:bCs/>
                <w:sz w:val="24"/>
                <w:szCs w:val="24"/>
              </w:rPr>
            </w:pPr>
            <w:r w:rsidRPr="00B56AAE">
              <w:rPr>
                <w:rFonts w:ascii="メイリオ" w:eastAsia="メイリオ" w:hAnsi="メイリオ" w:cs="メイリオ"/>
                <w:sz w:val="24"/>
                <w:szCs w:val="24"/>
              </w:rPr>
              <w:t xml:space="preserve">(1) </w:t>
            </w:r>
            <w:r w:rsidRPr="00B56AAE">
              <w:rPr>
                <w:rFonts w:ascii="メイリオ" w:eastAsia="メイリオ" w:hAnsi="メイリオ" w:cs="メイリオ" w:hint="eastAsia"/>
                <w:sz w:val="24"/>
                <w:szCs w:val="24"/>
              </w:rPr>
              <w:t>役職員に対し，コンプライアンス教育を実施しているか，又はコンプライアンスに関する研修等への参加を促しているか。</w:t>
            </w:r>
          </w:p>
        </w:tc>
        <w:tc>
          <w:tcPr>
            <w:tcW w:w="1275" w:type="dxa"/>
            <w:vAlign w:val="center"/>
          </w:tcPr>
          <w:p w14:paraId="74E692B0" w14:textId="77777777" w:rsidR="00B36B40" w:rsidRPr="00B56AAE" w:rsidRDefault="00B36B40" w:rsidP="00B56AAE">
            <w:pPr>
              <w:spacing w:line="360" w:lineRule="exact"/>
              <w:jc w:val="center"/>
              <w:rPr>
                <w:rFonts w:ascii="メイリオ" w:eastAsia="メイリオ" w:hAnsi="メイリオ" w:cs="Times New Roman"/>
                <w:sz w:val="24"/>
                <w:szCs w:val="24"/>
              </w:rPr>
            </w:pPr>
            <w:r w:rsidRPr="00B56AAE">
              <w:rPr>
                <w:rFonts w:ascii="ＭＳ ゴシック" w:eastAsia="ＭＳ ゴシック" w:hAnsi="ＭＳ ゴシック" w:cs="ＭＳ ゴシック" w:hint="eastAsia"/>
                <w:sz w:val="24"/>
                <w:szCs w:val="24"/>
              </w:rPr>
              <w:t>ＡＢＣ</w:t>
            </w:r>
          </w:p>
        </w:tc>
      </w:tr>
      <w:tr w:rsidR="00B36B40" w:rsidRPr="00FF35B1" w14:paraId="6D003B71" w14:textId="77777777">
        <w:trPr>
          <w:trHeight w:val="1592"/>
        </w:trPr>
        <w:tc>
          <w:tcPr>
            <w:tcW w:w="9067" w:type="dxa"/>
            <w:gridSpan w:val="3"/>
          </w:tcPr>
          <w:p w14:paraId="3F4AD1A8"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メイリオ" w:eastAsia="メイリオ" w:hAnsi="メイリオ" w:cs="メイリオ" w:hint="eastAsia"/>
                <w:sz w:val="24"/>
                <w:szCs w:val="24"/>
              </w:rPr>
              <w:t>（</w:t>
            </w:r>
            <w:r w:rsidRPr="00B56AAE">
              <w:rPr>
                <w:rFonts w:ascii="ＭＳ ゴシック" w:eastAsia="ＭＳ ゴシック" w:hAnsi="ＭＳ ゴシック" w:cs="ＭＳ ゴシック" w:hint="eastAsia"/>
                <w:sz w:val="22"/>
                <w:szCs w:val="22"/>
              </w:rPr>
              <w:t>現在の取組状況，今後改善に取り組む事項等）</w:t>
            </w:r>
          </w:p>
          <w:p w14:paraId="3459EC01" w14:textId="77777777" w:rsidR="00B36B40" w:rsidRPr="003C3A0B" w:rsidRDefault="00B36B40" w:rsidP="00B56AAE">
            <w:pPr>
              <w:spacing w:line="360" w:lineRule="exact"/>
              <w:rPr>
                <w:rFonts w:asciiTheme="minorEastAsia" w:eastAsiaTheme="minorEastAsia" w:hAnsiTheme="minorEastAsia" w:cs="Times New Roman"/>
                <w:sz w:val="22"/>
              </w:rPr>
            </w:pPr>
            <w:r w:rsidRPr="003C3A0B">
              <w:rPr>
                <w:rFonts w:asciiTheme="minorEastAsia" w:eastAsiaTheme="minorEastAsia" w:hAnsiTheme="minorEastAsia" w:cs="ＭＳ ゴシック" w:hint="eastAsia"/>
                <w:sz w:val="22"/>
                <w:szCs w:val="22"/>
              </w:rPr>
              <w:t>○　理事会等において、役職員に対するコンプライアンス教育</w:t>
            </w:r>
            <w:r w:rsidR="003C3A0B" w:rsidRPr="003C3A0B">
              <w:rPr>
                <w:rFonts w:ascii="ＭＳ 明朝" w:hAnsi="ＭＳ 明朝" w:cs="Times New Roman" w:hint="eastAsia"/>
                <w:sz w:val="22"/>
              </w:rPr>
              <w:t>（研修会、会議での説明、書面（資料）研修、ＷＥＢ研修等）</w:t>
            </w:r>
            <w:r w:rsidRPr="003C3A0B">
              <w:rPr>
                <w:rFonts w:asciiTheme="minorEastAsia" w:eastAsiaTheme="minorEastAsia" w:hAnsiTheme="minorEastAsia" w:cs="ＭＳ ゴシック" w:hint="eastAsia"/>
                <w:sz w:val="22"/>
                <w:szCs w:val="22"/>
              </w:rPr>
              <w:t>を実施している。</w:t>
            </w:r>
          </w:p>
          <w:p w14:paraId="78BFB142" w14:textId="77777777" w:rsidR="00B36B40" w:rsidRPr="00B56AAE" w:rsidRDefault="00B36B40" w:rsidP="003C3A0B">
            <w:pPr>
              <w:spacing w:line="360" w:lineRule="exact"/>
              <w:rPr>
                <w:rFonts w:ascii="ＭＳ ゴシック" w:eastAsia="ＭＳ ゴシック" w:hAnsi="ＭＳ ゴシック" w:cs="Times New Roman"/>
                <w:sz w:val="22"/>
              </w:rPr>
            </w:pPr>
          </w:p>
        </w:tc>
      </w:tr>
      <w:tr w:rsidR="00B36B40" w:rsidRPr="00FF35B1" w14:paraId="125DED27" w14:textId="77777777">
        <w:tc>
          <w:tcPr>
            <w:tcW w:w="7792" w:type="dxa"/>
            <w:gridSpan w:val="2"/>
          </w:tcPr>
          <w:p w14:paraId="3CF551AA" w14:textId="77777777" w:rsidR="00B36B40" w:rsidRPr="00B56AAE" w:rsidRDefault="00B36B40" w:rsidP="00430896">
            <w:pPr>
              <w:spacing w:line="360" w:lineRule="exact"/>
              <w:ind w:left="240" w:hangingChars="100" w:hanging="240"/>
              <w:rPr>
                <w:rFonts w:ascii="メイリオ" w:eastAsia="メイリオ" w:hAnsi="メイリオ" w:cs="Times New Roman"/>
                <w:b/>
                <w:bCs/>
                <w:sz w:val="24"/>
                <w:szCs w:val="24"/>
              </w:rPr>
            </w:pPr>
            <w:r w:rsidRPr="00B56AAE">
              <w:rPr>
                <w:rFonts w:ascii="メイリオ" w:eastAsia="メイリオ" w:hAnsi="メイリオ" w:cs="メイリオ"/>
                <w:sz w:val="24"/>
                <w:szCs w:val="24"/>
              </w:rPr>
              <w:t xml:space="preserve">(2) </w:t>
            </w:r>
            <w:r w:rsidRPr="00B56AAE">
              <w:rPr>
                <w:rFonts w:ascii="メイリオ" w:eastAsia="メイリオ" w:hAnsi="メイリオ" w:cs="メイリオ" w:hint="eastAsia"/>
                <w:sz w:val="24"/>
                <w:szCs w:val="24"/>
              </w:rPr>
              <w:t>指導者，競技者等に対し，コンプライアンス教育を実施しているか，又はコンプライアンスに関する研修等への参加を促しているか。</w:t>
            </w:r>
          </w:p>
        </w:tc>
        <w:tc>
          <w:tcPr>
            <w:tcW w:w="1275" w:type="dxa"/>
            <w:vAlign w:val="center"/>
          </w:tcPr>
          <w:p w14:paraId="2A4ACB17" w14:textId="77777777" w:rsidR="00B36B40" w:rsidRPr="00B56AAE" w:rsidRDefault="00B36B40" w:rsidP="00B56AAE">
            <w:pPr>
              <w:spacing w:line="360" w:lineRule="exact"/>
              <w:jc w:val="center"/>
              <w:rPr>
                <w:rFonts w:ascii="メイリオ" w:eastAsia="メイリオ" w:hAnsi="メイリオ" w:cs="Times New Roman"/>
              </w:rPr>
            </w:pPr>
            <w:r w:rsidRPr="00B56AAE">
              <w:rPr>
                <w:rFonts w:ascii="ＭＳ ゴシック" w:eastAsia="ＭＳ ゴシック" w:hAnsi="ＭＳ ゴシック" w:cs="ＭＳ ゴシック" w:hint="eastAsia"/>
                <w:sz w:val="24"/>
                <w:szCs w:val="24"/>
              </w:rPr>
              <w:t>ＡＢＣ</w:t>
            </w:r>
          </w:p>
        </w:tc>
      </w:tr>
      <w:tr w:rsidR="00B36B40" w:rsidRPr="00FF35B1" w14:paraId="42EB358D" w14:textId="77777777">
        <w:trPr>
          <w:trHeight w:val="1654"/>
        </w:trPr>
        <w:tc>
          <w:tcPr>
            <w:tcW w:w="9067" w:type="dxa"/>
            <w:gridSpan w:val="3"/>
          </w:tcPr>
          <w:p w14:paraId="385FA2B2"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メイリオ" w:eastAsia="メイリオ" w:hAnsi="メイリオ" w:cs="メイリオ" w:hint="eastAsia"/>
                <w:sz w:val="24"/>
                <w:szCs w:val="24"/>
              </w:rPr>
              <w:t>（</w:t>
            </w:r>
            <w:r w:rsidRPr="00B56AAE">
              <w:rPr>
                <w:rFonts w:ascii="ＭＳ ゴシック" w:eastAsia="ＭＳ ゴシック" w:hAnsi="ＭＳ ゴシック" w:cs="ＭＳ ゴシック" w:hint="eastAsia"/>
                <w:sz w:val="22"/>
                <w:szCs w:val="22"/>
              </w:rPr>
              <w:t>現在の取組状況，今後改善に取り組む事項等）</w:t>
            </w:r>
          </w:p>
          <w:p w14:paraId="47F162FA" w14:textId="77777777" w:rsidR="003C3A0B" w:rsidRPr="003C3A0B" w:rsidRDefault="00B36B40" w:rsidP="003C3A0B">
            <w:pPr>
              <w:spacing w:line="360" w:lineRule="exact"/>
              <w:ind w:left="220" w:hangingChars="100" w:hanging="220"/>
              <w:rPr>
                <w:rFonts w:asciiTheme="minorEastAsia" w:eastAsiaTheme="minorEastAsia" w:hAnsiTheme="minorEastAsia" w:cs="Times New Roman"/>
                <w:sz w:val="22"/>
              </w:rPr>
            </w:pPr>
            <w:r w:rsidRPr="003C3A0B">
              <w:rPr>
                <w:rFonts w:asciiTheme="minorEastAsia" w:eastAsiaTheme="minorEastAsia" w:hAnsiTheme="minorEastAsia" w:cs="ＭＳ ゴシック" w:hint="eastAsia"/>
                <w:sz w:val="22"/>
                <w:szCs w:val="22"/>
              </w:rPr>
              <w:t>○　研修会の開催、教育資料の配布等を通じて、指導者、競技者等に対するコンプライアンス教育</w:t>
            </w:r>
            <w:r w:rsidR="003C3A0B" w:rsidRPr="003C3A0B">
              <w:rPr>
                <w:rFonts w:ascii="ＭＳ 明朝" w:hAnsi="ＭＳ 明朝" w:cs="Times New Roman" w:hint="eastAsia"/>
                <w:sz w:val="22"/>
              </w:rPr>
              <w:t>（研修会、会議での説明、書面（資料）研修、ＷＥＢ研修等）</w:t>
            </w:r>
            <w:r w:rsidRPr="003C3A0B">
              <w:rPr>
                <w:rFonts w:asciiTheme="minorEastAsia" w:eastAsiaTheme="minorEastAsia" w:hAnsiTheme="minorEastAsia" w:cs="ＭＳ ゴシック" w:hint="eastAsia"/>
                <w:sz w:val="22"/>
                <w:szCs w:val="22"/>
              </w:rPr>
              <w:t>を実施している。</w:t>
            </w:r>
          </w:p>
          <w:p w14:paraId="126EE245" w14:textId="77777777" w:rsidR="00B36B40" w:rsidRPr="00B56AAE" w:rsidRDefault="00B36B40" w:rsidP="003C3A0B">
            <w:pPr>
              <w:spacing w:line="360" w:lineRule="exact"/>
              <w:rPr>
                <w:rFonts w:ascii="ＭＳ ゴシック" w:eastAsia="ＭＳ ゴシック" w:hAnsi="ＭＳ ゴシック" w:cs="Times New Roman"/>
                <w:sz w:val="22"/>
                <w:shd w:val="pct15" w:color="auto" w:fill="FFFFFF"/>
              </w:rPr>
            </w:pPr>
          </w:p>
        </w:tc>
      </w:tr>
      <w:tr w:rsidR="00B36B40" w:rsidRPr="00FF35B1" w14:paraId="3D93C231" w14:textId="77777777">
        <w:tc>
          <w:tcPr>
            <w:tcW w:w="9067" w:type="dxa"/>
            <w:gridSpan w:val="3"/>
          </w:tcPr>
          <w:p w14:paraId="54723CCF" w14:textId="77777777" w:rsidR="00B36B40" w:rsidRPr="00B56AAE" w:rsidRDefault="00B36B40" w:rsidP="00B56AAE">
            <w:pPr>
              <w:widowControl/>
              <w:spacing w:line="360" w:lineRule="exact"/>
              <w:jc w:val="left"/>
              <w:rPr>
                <w:rFonts w:ascii="メイリオ" w:eastAsia="メイリオ" w:hAnsi="メイリオ" w:cs="Times New Roman"/>
                <w:b/>
                <w:bCs/>
                <w:sz w:val="24"/>
                <w:szCs w:val="24"/>
              </w:rPr>
            </w:pPr>
            <w:r w:rsidRPr="00B56AAE">
              <w:rPr>
                <w:rFonts w:ascii="メイリオ" w:eastAsia="メイリオ" w:hAnsi="メイリオ" w:cs="メイリオ" w:hint="eastAsia"/>
                <w:b/>
                <w:bCs/>
                <w:sz w:val="24"/>
                <w:szCs w:val="24"/>
              </w:rPr>
              <w:t>原則４</w:t>
            </w:r>
            <w:r w:rsidRPr="00B56AAE">
              <w:rPr>
                <w:rFonts w:ascii="メイリオ" w:eastAsia="メイリオ" w:hAnsi="メイリオ" w:cs="メイリオ"/>
                <w:b/>
                <w:bCs/>
                <w:sz w:val="24"/>
                <w:szCs w:val="24"/>
              </w:rPr>
              <w:t xml:space="preserve"> </w:t>
            </w:r>
            <w:r w:rsidRPr="00B56AAE">
              <w:rPr>
                <w:rFonts w:ascii="メイリオ" w:eastAsia="メイリオ" w:hAnsi="メイリオ" w:cs="メイリオ" w:hint="eastAsia"/>
                <w:b/>
                <w:bCs/>
                <w:sz w:val="24"/>
                <w:szCs w:val="24"/>
              </w:rPr>
              <w:t>公正かつ適切な会計処理を行うべきである。</w:t>
            </w:r>
          </w:p>
        </w:tc>
      </w:tr>
      <w:tr w:rsidR="00B36B40" w:rsidRPr="00FF35B1" w14:paraId="540A3173" w14:textId="77777777">
        <w:tc>
          <w:tcPr>
            <w:tcW w:w="7792" w:type="dxa"/>
            <w:gridSpan w:val="2"/>
          </w:tcPr>
          <w:p w14:paraId="688DA857" w14:textId="77777777" w:rsidR="00B36B40" w:rsidRPr="00B56AAE" w:rsidRDefault="00B36B40" w:rsidP="00B56AAE">
            <w:pPr>
              <w:spacing w:line="360" w:lineRule="exact"/>
              <w:rPr>
                <w:rFonts w:ascii="メイリオ" w:eastAsia="メイリオ" w:hAnsi="メイリオ" w:cs="Times New Roman"/>
              </w:rPr>
            </w:pPr>
            <w:r w:rsidRPr="00B56AAE">
              <w:rPr>
                <w:rFonts w:ascii="メイリオ" w:eastAsia="メイリオ" w:hAnsi="メイリオ" w:cs="メイリオ"/>
                <w:sz w:val="24"/>
                <w:szCs w:val="24"/>
              </w:rPr>
              <w:t xml:space="preserve">(1) </w:t>
            </w:r>
            <w:r w:rsidRPr="00B56AAE">
              <w:rPr>
                <w:rFonts w:ascii="メイリオ" w:eastAsia="メイリオ" w:hAnsi="メイリオ" w:cs="メイリオ" w:hint="eastAsia"/>
                <w:sz w:val="24"/>
                <w:szCs w:val="24"/>
              </w:rPr>
              <w:t>財務・経理の処理を適切に行い，公正な会計原則を遵守しているか。</w:t>
            </w:r>
          </w:p>
        </w:tc>
        <w:tc>
          <w:tcPr>
            <w:tcW w:w="1275" w:type="dxa"/>
            <w:vAlign w:val="center"/>
          </w:tcPr>
          <w:p w14:paraId="1D8009F1" w14:textId="77777777" w:rsidR="00B36B40" w:rsidRPr="00B56AAE" w:rsidRDefault="00B36B40" w:rsidP="00B56AAE">
            <w:pPr>
              <w:spacing w:line="360" w:lineRule="exact"/>
              <w:jc w:val="center"/>
              <w:rPr>
                <w:rFonts w:ascii="メイリオ" w:eastAsia="メイリオ" w:hAnsi="メイリオ" w:cs="Times New Roman"/>
              </w:rPr>
            </w:pPr>
            <w:r w:rsidRPr="00B56AAE">
              <w:rPr>
                <w:rFonts w:ascii="ＭＳ ゴシック" w:eastAsia="ＭＳ ゴシック" w:hAnsi="ＭＳ ゴシック" w:cs="ＭＳ ゴシック" w:hint="eastAsia"/>
                <w:sz w:val="24"/>
                <w:szCs w:val="24"/>
              </w:rPr>
              <w:t>ＡＢＣ</w:t>
            </w:r>
          </w:p>
        </w:tc>
      </w:tr>
      <w:tr w:rsidR="00B36B40" w:rsidRPr="00FF35B1" w14:paraId="6C8F6B3D" w14:textId="77777777" w:rsidTr="003C3A0B">
        <w:trPr>
          <w:trHeight w:val="2333"/>
        </w:trPr>
        <w:tc>
          <w:tcPr>
            <w:tcW w:w="9067" w:type="dxa"/>
            <w:gridSpan w:val="3"/>
          </w:tcPr>
          <w:p w14:paraId="2617ECE2"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メイリオ" w:eastAsia="メイリオ" w:hAnsi="メイリオ" w:cs="メイリオ" w:hint="eastAsia"/>
                <w:sz w:val="24"/>
                <w:szCs w:val="24"/>
              </w:rPr>
              <w:t>（</w:t>
            </w:r>
            <w:r w:rsidRPr="00B56AAE">
              <w:rPr>
                <w:rFonts w:ascii="ＭＳ ゴシック" w:eastAsia="ＭＳ ゴシック" w:hAnsi="ＭＳ ゴシック" w:cs="ＭＳ ゴシック" w:hint="eastAsia"/>
                <w:sz w:val="22"/>
                <w:szCs w:val="22"/>
              </w:rPr>
              <w:t>現在の取組状況，今後改善に取り組む事項等）</w:t>
            </w:r>
          </w:p>
          <w:p w14:paraId="7EE76759" w14:textId="77777777" w:rsidR="003C3A0B" w:rsidRPr="003C3A0B" w:rsidRDefault="003C3A0B" w:rsidP="003C3A0B">
            <w:pPr>
              <w:spacing w:line="360" w:lineRule="exact"/>
              <w:rPr>
                <w:rFonts w:asciiTheme="minorEastAsia" w:eastAsiaTheme="minorEastAsia" w:hAnsiTheme="minorEastAsia" w:cs="Times New Roman"/>
                <w:sz w:val="22"/>
              </w:rPr>
            </w:pPr>
            <w:r>
              <w:rPr>
                <w:rFonts w:asciiTheme="minorEastAsia" w:eastAsiaTheme="minorEastAsia" w:hAnsiTheme="minorEastAsia" w:cs="Times New Roman" w:hint="eastAsia"/>
                <w:sz w:val="22"/>
              </w:rPr>
              <w:t xml:space="preserve">○　</w:t>
            </w:r>
            <w:r w:rsidRPr="003C3A0B">
              <w:rPr>
                <w:rFonts w:asciiTheme="minorEastAsia" w:eastAsiaTheme="minorEastAsia" w:hAnsiTheme="minorEastAsia" w:cs="Times New Roman" w:hint="eastAsia"/>
                <w:sz w:val="22"/>
              </w:rPr>
              <w:t>公正な会計原則を遵守して、適正に会計処理を実施している。</w:t>
            </w:r>
          </w:p>
          <w:p w14:paraId="0E74CBF4" w14:textId="77777777" w:rsidR="003C3A0B" w:rsidRPr="003C3A0B" w:rsidRDefault="003C3A0B" w:rsidP="003C3A0B">
            <w:pPr>
              <w:spacing w:line="360" w:lineRule="exact"/>
              <w:rPr>
                <w:rFonts w:asciiTheme="minorEastAsia" w:eastAsiaTheme="minorEastAsia" w:hAnsiTheme="minorEastAsia" w:cs="Times New Roman"/>
                <w:sz w:val="22"/>
              </w:rPr>
            </w:pPr>
            <w:r>
              <w:rPr>
                <w:rFonts w:asciiTheme="minorEastAsia" w:eastAsiaTheme="minorEastAsia" w:hAnsiTheme="minorEastAsia" w:cs="Times New Roman" w:hint="eastAsia"/>
                <w:sz w:val="22"/>
              </w:rPr>
              <w:t xml:space="preserve">○　</w:t>
            </w:r>
            <w:r w:rsidRPr="003C3A0B">
              <w:rPr>
                <w:rFonts w:asciiTheme="minorEastAsia" w:eastAsiaTheme="minorEastAsia" w:hAnsiTheme="minorEastAsia" w:cs="Times New Roman" w:hint="eastAsia"/>
                <w:sz w:val="22"/>
              </w:rPr>
              <w:t>会計処理規程を整備し</w:t>
            </w:r>
            <w:r w:rsidR="009378A1">
              <w:rPr>
                <w:rFonts w:asciiTheme="minorEastAsia" w:eastAsiaTheme="minorEastAsia" w:hAnsiTheme="minorEastAsia" w:cs="Times New Roman" w:hint="eastAsia"/>
                <w:sz w:val="22"/>
              </w:rPr>
              <w:t>、</w:t>
            </w:r>
            <w:r w:rsidRPr="003C3A0B">
              <w:rPr>
                <w:rFonts w:asciiTheme="minorEastAsia" w:eastAsiaTheme="minorEastAsia" w:hAnsiTheme="minorEastAsia" w:cs="Times New Roman" w:hint="eastAsia"/>
                <w:sz w:val="22"/>
              </w:rPr>
              <w:t>団体専用口座を開設している。</w:t>
            </w:r>
          </w:p>
          <w:p w14:paraId="31C1049E" w14:textId="77777777" w:rsidR="003C3A0B" w:rsidRPr="003C3A0B" w:rsidRDefault="003C3A0B" w:rsidP="003C3A0B">
            <w:pPr>
              <w:spacing w:line="360" w:lineRule="exact"/>
              <w:rPr>
                <w:rFonts w:asciiTheme="minorEastAsia" w:eastAsiaTheme="minorEastAsia" w:hAnsiTheme="minorEastAsia" w:cs="Times New Roman"/>
                <w:sz w:val="22"/>
              </w:rPr>
            </w:pPr>
            <w:r>
              <w:rPr>
                <w:rFonts w:asciiTheme="minorEastAsia" w:eastAsiaTheme="minorEastAsia" w:hAnsiTheme="minorEastAsia" w:cs="Times New Roman" w:hint="eastAsia"/>
                <w:sz w:val="22"/>
              </w:rPr>
              <w:t xml:space="preserve">○　</w:t>
            </w:r>
            <w:r w:rsidRPr="003C3A0B">
              <w:rPr>
                <w:rFonts w:asciiTheme="minorEastAsia" w:eastAsiaTheme="minorEastAsia" w:hAnsiTheme="minorEastAsia" w:cs="Times New Roman" w:hint="eastAsia"/>
                <w:sz w:val="22"/>
              </w:rPr>
              <w:t>支出に関する領収書等証拠書類を保存しているか。</w:t>
            </w:r>
          </w:p>
          <w:p w14:paraId="54DAE4FC" w14:textId="77777777" w:rsidR="00B36B40" w:rsidRPr="00B56AAE" w:rsidRDefault="003C3A0B" w:rsidP="003C3A0B">
            <w:pPr>
              <w:spacing w:line="360" w:lineRule="exact"/>
              <w:rPr>
                <w:rFonts w:ascii="ＭＳ ゴシック" w:eastAsia="ＭＳ ゴシック" w:hAnsi="ＭＳ ゴシック" w:cs="Times New Roman"/>
                <w:sz w:val="22"/>
              </w:rPr>
            </w:pPr>
            <w:r>
              <w:rPr>
                <w:rFonts w:asciiTheme="minorEastAsia" w:eastAsiaTheme="minorEastAsia" w:hAnsiTheme="minorEastAsia" w:cs="Times New Roman" w:hint="eastAsia"/>
                <w:sz w:val="22"/>
              </w:rPr>
              <w:t xml:space="preserve">○　</w:t>
            </w:r>
            <w:r w:rsidRPr="003C3A0B">
              <w:rPr>
                <w:rFonts w:asciiTheme="minorEastAsia" w:eastAsiaTheme="minorEastAsia" w:hAnsiTheme="minorEastAsia" w:cs="Times New Roman" w:hint="eastAsia"/>
                <w:sz w:val="22"/>
              </w:rPr>
              <w:t>県補助金（競技力向上）、県スポーツ協会補助金等を予算計上しているか。</w:t>
            </w:r>
          </w:p>
        </w:tc>
      </w:tr>
      <w:tr w:rsidR="00B36B40" w:rsidRPr="00FF35B1" w14:paraId="7E69B943" w14:textId="77777777">
        <w:tc>
          <w:tcPr>
            <w:tcW w:w="7792" w:type="dxa"/>
            <w:gridSpan w:val="2"/>
          </w:tcPr>
          <w:p w14:paraId="5511FF3E" w14:textId="77777777" w:rsidR="00B36B40" w:rsidRPr="00B56AAE" w:rsidRDefault="00B36B40" w:rsidP="00B56AAE">
            <w:pPr>
              <w:spacing w:line="360" w:lineRule="exact"/>
              <w:ind w:leftChars="11" w:left="623" w:hangingChars="250" w:hanging="600"/>
              <w:rPr>
                <w:rFonts w:ascii="メイリオ" w:eastAsia="メイリオ" w:hAnsi="メイリオ" w:cs="Times New Roman"/>
                <w:sz w:val="24"/>
                <w:szCs w:val="24"/>
              </w:rPr>
            </w:pPr>
            <w:r w:rsidRPr="00B56AAE">
              <w:rPr>
                <w:rFonts w:ascii="メイリオ" w:eastAsia="メイリオ" w:hAnsi="メイリオ" w:cs="メイリオ"/>
                <w:sz w:val="24"/>
                <w:szCs w:val="24"/>
              </w:rPr>
              <w:t xml:space="preserve">(2) </w:t>
            </w:r>
            <w:r w:rsidRPr="00B56AAE">
              <w:rPr>
                <w:rFonts w:ascii="メイリオ" w:eastAsia="メイリオ" w:hAnsi="メイリオ" w:cs="メイリオ" w:hint="eastAsia"/>
                <w:sz w:val="24"/>
                <w:szCs w:val="24"/>
              </w:rPr>
              <w:t>国庫補助金等の利用に関し，適正な使用のために求められる法令，</w:t>
            </w:r>
          </w:p>
          <w:p w14:paraId="2E79BF92" w14:textId="77777777" w:rsidR="00B36B40" w:rsidRPr="00B56AAE" w:rsidRDefault="00B36B40" w:rsidP="00B56AAE">
            <w:pPr>
              <w:spacing w:line="360" w:lineRule="exact"/>
              <w:ind w:leftChars="211" w:left="563" w:hangingChars="50" w:hanging="120"/>
              <w:rPr>
                <w:rFonts w:ascii="メイリオ" w:eastAsia="メイリオ" w:hAnsi="メイリオ" w:cs="Times New Roman"/>
                <w:sz w:val="24"/>
                <w:szCs w:val="24"/>
              </w:rPr>
            </w:pPr>
            <w:r w:rsidRPr="00B56AAE">
              <w:rPr>
                <w:rFonts w:ascii="メイリオ" w:eastAsia="メイリオ" w:hAnsi="メイリオ" w:cs="メイリオ" w:hint="eastAsia"/>
                <w:sz w:val="24"/>
                <w:szCs w:val="24"/>
              </w:rPr>
              <w:t>ガイドライン等を遵守しているか。</w:t>
            </w:r>
          </w:p>
        </w:tc>
        <w:tc>
          <w:tcPr>
            <w:tcW w:w="1275" w:type="dxa"/>
            <w:vAlign w:val="center"/>
          </w:tcPr>
          <w:p w14:paraId="0FB719E9" w14:textId="77777777" w:rsidR="00B36B40" w:rsidRPr="00B56AAE" w:rsidRDefault="00B36B40" w:rsidP="00B56AAE">
            <w:pPr>
              <w:spacing w:line="360" w:lineRule="exact"/>
              <w:jc w:val="center"/>
              <w:rPr>
                <w:rFonts w:ascii="メイリオ" w:eastAsia="メイリオ" w:hAnsi="メイリオ" w:cs="Times New Roman"/>
              </w:rPr>
            </w:pPr>
            <w:r w:rsidRPr="00B56AAE">
              <w:rPr>
                <w:rFonts w:ascii="ＭＳ ゴシック" w:eastAsia="ＭＳ ゴシック" w:hAnsi="ＭＳ ゴシック" w:cs="ＭＳ ゴシック" w:hint="eastAsia"/>
                <w:sz w:val="24"/>
                <w:szCs w:val="24"/>
              </w:rPr>
              <w:t>ＡＢＣ</w:t>
            </w:r>
          </w:p>
        </w:tc>
      </w:tr>
      <w:tr w:rsidR="00B36B40" w:rsidRPr="00FF35B1" w14:paraId="56960043" w14:textId="77777777">
        <w:trPr>
          <w:trHeight w:val="1100"/>
        </w:trPr>
        <w:tc>
          <w:tcPr>
            <w:tcW w:w="9067" w:type="dxa"/>
            <w:gridSpan w:val="3"/>
          </w:tcPr>
          <w:p w14:paraId="38F53354"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メイリオ" w:eastAsia="メイリオ" w:hAnsi="メイリオ" w:cs="メイリオ" w:hint="eastAsia"/>
                <w:sz w:val="24"/>
                <w:szCs w:val="24"/>
              </w:rPr>
              <w:lastRenderedPageBreak/>
              <w:t>（</w:t>
            </w:r>
            <w:r w:rsidRPr="00B56AAE">
              <w:rPr>
                <w:rFonts w:ascii="ＭＳ ゴシック" w:eastAsia="ＭＳ ゴシック" w:hAnsi="ＭＳ ゴシック" w:cs="ＭＳ ゴシック" w:hint="eastAsia"/>
                <w:sz w:val="22"/>
                <w:szCs w:val="22"/>
              </w:rPr>
              <w:t>現在の取組状況，今後改善に取り組む事項等）</w:t>
            </w:r>
          </w:p>
          <w:p w14:paraId="31BEFE40" w14:textId="77777777" w:rsidR="00B36B40" w:rsidRPr="009378A1" w:rsidRDefault="009378A1" w:rsidP="00B56AAE">
            <w:pPr>
              <w:spacing w:line="360" w:lineRule="exact"/>
              <w:rPr>
                <w:rFonts w:ascii="ＭＳ ゴシック" w:eastAsia="ＭＳ ゴシック" w:hAnsi="ＭＳ ゴシック" w:cs="Times New Roman"/>
                <w:sz w:val="22"/>
              </w:rPr>
            </w:pPr>
            <w:r>
              <w:rPr>
                <w:rFonts w:hint="eastAsia"/>
                <w:sz w:val="22"/>
                <w:szCs w:val="22"/>
              </w:rPr>
              <w:t>○　補助金の受給に当たり、</w:t>
            </w:r>
            <w:r w:rsidRPr="009378A1">
              <w:rPr>
                <w:rFonts w:hint="eastAsia"/>
                <w:sz w:val="22"/>
                <w:szCs w:val="22"/>
              </w:rPr>
              <w:t>県補助金規則等関係法令を遵守している。</w:t>
            </w:r>
          </w:p>
          <w:p w14:paraId="072CA3D6" w14:textId="77777777" w:rsidR="00B36B40" w:rsidRPr="00B56AAE" w:rsidRDefault="00B36B40" w:rsidP="00B56AAE">
            <w:pPr>
              <w:spacing w:line="360" w:lineRule="exact"/>
              <w:rPr>
                <w:rFonts w:ascii="ＭＳ ゴシック" w:eastAsia="ＭＳ ゴシック" w:hAnsi="ＭＳ ゴシック" w:cs="Times New Roman"/>
                <w:sz w:val="22"/>
              </w:rPr>
            </w:pPr>
          </w:p>
        </w:tc>
      </w:tr>
      <w:tr w:rsidR="00B36B40" w:rsidRPr="00FF35B1" w14:paraId="6867D3A4" w14:textId="77777777">
        <w:tc>
          <w:tcPr>
            <w:tcW w:w="7792" w:type="dxa"/>
            <w:gridSpan w:val="2"/>
          </w:tcPr>
          <w:p w14:paraId="5394FB08" w14:textId="77777777" w:rsidR="00B36B40" w:rsidRPr="00B56AAE" w:rsidRDefault="00B36B40" w:rsidP="00B56AAE">
            <w:pPr>
              <w:spacing w:line="360" w:lineRule="exact"/>
              <w:rPr>
                <w:rFonts w:ascii="メイリオ" w:eastAsia="メイリオ" w:hAnsi="メイリオ" w:cs="Times New Roman"/>
                <w:sz w:val="24"/>
                <w:szCs w:val="24"/>
              </w:rPr>
            </w:pPr>
            <w:r w:rsidRPr="00B56AAE">
              <w:rPr>
                <w:rFonts w:ascii="メイリオ" w:eastAsia="メイリオ" w:hAnsi="メイリオ" w:cs="メイリオ"/>
                <w:sz w:val="24"/>
                <w:szCs w:val="24"/>
              </w:rPr>
              <w:t xml:space="preserve">(3) </w:t>
            </w:r>
            <w:r w:rsidRPr="00B56AAE">
              <w:rPr>
                <w:rFonts w:ascii="メイリオ" w:eastAsia="メイリオ" w:hAnsi="メイリオ" w:cs="メイリオ" w:hint="eastAsia"/>
                <w:sz w:val="24"/>
                <w:szCs w:val="24"/>
              </w:rPr>
              <w:t>会計処理を公正かつ適切に行うための実施体制を整備しているか。</w:t>
            </w:r>
          </w:p>
        </w:tc>
        <w:tc>
          <w:tcPr>
            <w:tcW w:w="1275" w:type="dxa"/>
            <w:vAlign w:val="center"/>
          </w:tcPr>
          <w:p w14:paraId="156F42F1" w14:textId="77777777" w:rsidR="00B36B40" w:rsidRPr="00B56AAE" w:rsidRDefault="00B36B40" w:rsidP="00B56AAE">
            <w:pPr>
              <w:spacing w:line="360" w:lineRule="exact"/>
              <w:jc w:val="center"/>
              <w:rPr>
                <w:rFonts w:ascii="メイリオ" w:eastAsia="メイリオ" w:hAnsi="メイリオ" w:cs="Times New Roman"/>
              </w:rPr>
            </w:pPr>
            <w:r w:rsidRPr="00B56AAE">
              <w:rPr>
                <w:rFonts w:ascii="ＭＳ ゴシック" w:eastAsia="ＭＳ ゴシック" w:hAnsi="ＭＳ ゴシック" w:cs="ＭＳ ゴシック" w:hint="eastAsia"/>
                <w:sz w:val="24"/>
                <w:szCs w:val="24"/>
              </w:rPr>
              <w:t>ＡＢＣ</w:t>
            </w:r>
          </w:p>
        </w:tc>
      </w:tr>
      <w:tr w:rsidR="00B36B40" w:rsidRPr="00FF35B1" w14:paraId="0BE0DDB2" w14:textId="77777777">
        <w:trPr>
          <w:trHeight w:val="1744"/>
        </w:trPr>
        <w:tc>
          <w:tcPr>
            <w:tcW w:w="9067" w:type="dxa"/>
            <w:gridSpan w:val="3"/>
          </w:tcPr>
          <w:p w14:paraId="722F2E57"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メイリオ" w:eastAsia="メイリオ" w:hAnsi="メイリオ" w:cs="メイリオ" w:hint="eastAsia"/>
                <w:sz w:val="24"/>
                <w:szCs w:val="24"/>
              </w:rPr>
              <w:t>（</w:t>
            </w:r>
            <w:r w:rsidRPr="00B56AAE">
              <w:rPr>
                <w:rFonts w:ascii="ＭＳ ゴシック" w:eastAsia="ＭＳ ゴシック" w:hAnsi="ＭＳ ゴシック" w:cs="ＭＳ ゴシック" w:hint="eastAsia"/>
                <w:sz w:val="22"/>
                <w:szCs w:val="22"/>
              </w:rPr>
              <w:t>現在の取組状況，今後改善に取り組む事項等）</w:t>
            </w:r>
          </w:p>
          <w:p w14:paraId="1711B1CD" w14:textId="77777777" w:rsidR="009378A1" w:rsidRPr="009378A1" w:rsidRDefault="009378A1" w:rsidP="009378A1">
            <w:pPr>
              <w:rPr>
                <w:sz w:val="22"/>
              </w:rPr>
            </w:pPr>
            <w:r>
              <w:rPr>
                <w:rFonts w:hint="eastAsia"/>
                <w:sz w:val="22"/>
                <w:szCs w:val="22"/>
              </w:rPr>
              <w:t>○　総会、理事会等の決議により</w:t>
            </w:r>
            <w:r w:rsidRPr="009378A1">
              <w:rPr>
                <w:rFonts w:hint="eastAsia"/>
                <w:sz w:val="22"/>
                <w:szCs w:val="22"/>
              </w:rPr>
              <w:t>監事が選任されている。</w:t>
            </w:r>
          </w:p>
          <w:p w14:paraId="1CDEB20F" w14:textId="77777777" w:rsidR="009378A1" w:rsidRPr="009378A1" w:rsidRDefault="009378A1" w:rsidP="009378A1">
            <w:pPr>
              <w:rPr>
                <w:sz w:val="22"/>
              </w:rPr>
            </w:pPr>
            <w:r>
              <w:rPr>
                <w:rFonts w:hint="eastAsia"/>
                <w:sz w:val="22"/>
                <w:szCs w:val="22"/>
              </w:rPr>
              <w:t xml:space="preserve">○　</w:t>
            </w:r>
            <w:r w:rsidRPr="009378A1">
              <w:rPr>
                <w:rFonts w:hint="eastAsia"/>
                <w:sz w:val="22"/>
                <w:szCs w:val="22"/>
              </w:rPr>
              <w:t>監事は、専門的能力（資格等）、業務経験等を有している。</w:t>
            </w:r>
          </w:p>
          <w:p w14:paraId="26619FD9" w14:textId="77777777" w:rsidR="00B36B40" w:rsidRPr="009378A1" w:rsidRDefault="009378A1" w:rsidP="009378A1">
            <w:pPr>
              <w:spacing w:line="360" w:lineRule="exact"/>
              <w:rPr>
                <w:rFonts w:ascii="ＭＳ ゴシック" w:eastAsia="ＭＳ ゴシック" w:hAnsi="ＭＳ ゴシック" w:cs="Times New Roman"/>
                <w:sz w:val="22"/>
              </w:rPr>
            </w:pPr>
            <w:r>
              <w:rPr>
                <w:rFonts w:hint="eastAsia"/>
                <w:sz w:val="22"/>
                <w:szCs w:val="22"/>
              </w:rPr>
              <w:t xml:space="preserve">○　</w:t>
            </w:r>
            <w:r w:rsidRPr="009378A1">
              <w:rPr>
                <w:rFonts w:hint="eastAsia"/>
                <w:sz w:val="22"/>
                <w:szCs w:val="22"/>
              </w:rPr>
              <w:t>監事による会計監査及び監査報告が行われている。</w:t>
            </w:r>
          </w:p>
          <w:p w14:paraId="0A3E1CBB" w14:textId="77777777" w:rsidR="00B36B40" w:rsidRPr="00B56AAE" w:rsidRDefault="00B36B40" w:rsidP="00B56AAE">
            <w:pPr>
              <w:spacing w:line="360" w:lineRule="exact"/>
              <w:rPr>
                <w:rFonts w:ascii="ＭＳ ゴシック" w:eastAsia="ＭＳ ゴシック" w:hAnsi="ＭＳ ゴシック" w:cs="Times New Roman"/>
                <w:sz w:val="22"/>
                <w:shd w:val="pct15" w:color="auto" w:fill="FFFFFF"/>
              </w:rPr>
            </w:pPr>
          </w:p>
        </w:tc>
      </w:tr>
      <w:tr w:rsidR="00B36B40" w:rsidRPr="00FF35B1" w14:paraId="0AC99695" w14:textId="77777777">
        <w:tc>
          <w:tcPr>
            <w:tcW w:w="9067" w:type="dxa"/>
            <w:gridSpan w:val="3"/>
          </w:tcPr>
          <w:p w14:paraId="4CA5AC23" w14:textId="77777777" w:rsidR="00B36B40" w:rsidRPr="00B56AAE" w:rsidRDefault="00B36B40" w:rsidP="00823C22">
            <w:pPr>
              <w:widowControl/>
              <w:spacing w:line="360" w:lineRule="exact"/>
              <w:ind w:left="240" w:hangingChars="100" w:hanging="240"/>
              <w:jc w:val="left"/>
              <w:rPr>
                <w:rFonts w:ascii="メイリオ" w:eastAsia="メイリオ" w:hAnsi="メイリオ" w:cs="Times New Roman"/>
                <w:b/>
                <w:bCs/>
                <w:sz w:val="24"/>
                <w:szCs w:val="24"/>
              </w:rPr>
            </w:pPr>
            <w:r w:rsidRPr="00B56AAE">
              <w:rPr>
                <w:rFonts w:ascii="メイリオ" w:eastAsia="メイリオ" w:hAnsi="メイリオ" w:cs="メイリオ" w:hint="eastAsia"/>
                <w:b/>
                <w:bCs/>
                <w:sz w:val="24"/>
                <w:szCs w:val="24"/>
              </w:rPr>
              <w:t>原則５</w:t>
            </w:r>
            <w:r w:rsidRPr="00B56AAE">
              <w:rPr>
                <w:rFonts w:ascii="メイリオ" w:eastAsia="メイリオ" w:hAnsi="メイリオ" w:cs="メイリオ"/>
                <w:b/>
                <w:bCs/>
                <w:sz w:val="24"/>
                <w:szCs w:val="24"/>
              </w:rPr>
              <w:t xml:space="preserve"> </w:t>
            </w:r>
            <w:r w:rsidRPr="00B56AAE">
              <w:rPr>
                <w:rFonts w:ascii="メイリオ" w:eastAsia="メイリオ" w:hAnsi="メイリオ" w:cs="メイリオ" w:hint="eastAsia"/>
                <w:b/>
                <w:bCs/>
                <w:sz w:val="24"/>
                <w:szCs w:val="24"/>
              </w:rPr>
              <w:t>法令に基づく情報開示を適切に行うとともに，組織運営に係る情報を積極的に開示することにより，組織運営の透明性の確保を図るべきである。</w:t>
            </w:r>
          </w:p>
        </w:tc>
      </w:tr>
      <w:tr w:rsidR="00B36B40" w:rsidRPr="00FF35B1" w14:paraId="7A4287D8" w14:textId="77777777">
        <w:tc>
          <w:tcPr>
            <w:tcW w:w="7792" w:type="dxa"/>
            <w:gridSpan w:val="2"/>
          </w:tcPr>
          <w:p w14:paraId="72A279C3" w14:textId="77777777" w:rsidR="00B36B40" w:rsidRPr="00B56AAE" w:rsidRDefault="00B36B40" w:rsidP="00B56AAE">
            <w:pPr>
              <w:spacing w:line="360" w:lineRule="exact"/>
              <w:rPr>
                <w:rFonts w:ascii="メイリオ" w:eastAsia="メイリオ" w:hAnsi="メイリオ" w:cs="Times New Roman"/>
                <w:sz w:val="24"/>
                <w:szCs w:val="24"/>
              </w:rPr>
            </w:pPr>
            <w:r w:rsidRPr="00B56AAE">
              <w:rPr>
                <w:rFonts w:ascii="メイリオ" w:eastAsia="メイリオ" w:hAnsi="メイリオ" w:cs="メイリオ"/>
                <w:sz w:val="24"/>
                <w:szCs w:val="24"/>
              </w:rPr>
              <w:t xml:space="preserve">(1) </w:t>
            </w:r>
            <w:r w:rsidRPr="00B56AAE">
              <w:rPr>
                <w:rFonts w:ascii="メイリオ" w:eastAsia="メイリオ" w:hAnsi="メイリオ" w:cs="メイリオ" w:hint="eastAsia"/>
                <w:sz w:val="24"/>
                <w:szCs w:val="24"/>
              </w:rPr>
              <w:t>法令に基づく情報開示を適切に行っているか。</w:t>
            </w:r>
          </w:p>
        </w:tc>
        <w:tc>
          <w:tcPr>
            <w:tcW w:w="1275" w:type="dxa"/>
            <w:vAlign w:val="center"/>
          </w:tcPr>
          <w:p w14:paraId="5E26316A" w14:textId="77777777" w:rsidR="00B36B40" w:rsidRPr="00B56AAE" w:rsidRDefault="00B36B40" w:rsidP="00B56AAE">
            <w:pPr>
              <w:spacing w:line="360" w:lineRule="exact"/>
              <w:jc w:val="center"/>
              <w:rPr>
                <w:rFonts w:ascii="メイリオ" w:eastAsia="メイリオ" w:hAnsi="メイリオ" w:cs="Times New Roman"/>
              </w:rPr>
            </w:pPr>
            <w:r w:rsidRPr="00B56AAE">
              <w:rPr>
                <w:rFonts w:ascii="ＭＳ ゴシック" w:eastAsia="ＭＳ ゴシック" w:hAnsi="ＭＳ ゴシック" w:cs="ＭＳ ゴシック" w:hint="eastAsia"/>
                <w:sz w:val="24"/>
                <w:szCs w:val="24"/>
              </w:rPr>
              <w:t>ＡＢＣ</w:t>
            </w:r>
          </w:p>
        </w:tc>
      </w:tr>
      <w:tr w:rsidR="00B36B40" w:rsidRPr="00FF35B1" w14:paraId="3D853FC3" w14:textId="77777777">
        <w:trPr>
          <w:trHeight w:val="1588"/>
        </w:trPr>
        <w:tc>
          <w:tcPr>
            <w:tcW w:w="9067" w:type="dxa"/>
            <w:gridSpan w:val="3"/>
          </w:tcPr>
          <w:p w14:paraId="65626F97"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メイリオ" w:eastAsia="メイリオ" w:hAnsi="メイリオ" w:cs="メイリオ" w:hint="eastAsia"/>
                <w:sz w:val="24"/>
                <w:szCs w:val="24"/>
              </w:rPr>
              <w:t>（</w:t>
            </w:r>
            <w:r w:rsidRPr="00B56AAE">
              <w:rPr>
                <w:rFonts w:ascii="ＭＳ ゴシック" w:eastAsia="ＭＳ ゴシック" w:hAnsi="ＭＳ ゴシック" w:cs="ＭＳ ゴシック" w:hint="eastAsia"/>
                <w:sz w:val="22"/>
                <w:szCs w:val="22"/>
              </w:rPr>
              <w:t>現在の取組状況，今後改善に取り組む事項等）</w:t>
            </w:r>
          </w:p>
          <w:p w14:paraId="0C5FD318" w14:textId="77777777" w:rsidR="009378A1" w:rsidRPr="009378A1" w:rsidRDefault="009378A1" w:rsidP="003314DC">
            <w:pPr>
              <w:ind w:left="220" w:hangingChars="100" w:hanging="220"/>
              <w:rPr>
                <w:sz w:val="22"/>
              </w:rPr>
            </w:pPr>
            <w:r>
              <w:rPr>
                <w:rFonts w:hint="eastAsia"/>
                <w:sz w:val="22"/>
                <w:szCs w:val="22"/>
              </w:rPr>
              <w:t>○　法人格を有する団体は、貸借対照表等</w:t>
            </w:r>
            <w:r w:rsidRPr="009378A1">
              <w:rPr>
                <w:rFonts w:hint="eastAsia"/>
                <w:sz w:val="22"/>
                <w:szCs w:val="22"/>
              </w:rPr>
              <w:t>財務情報について、法人法、ＮＰＯ促進法等関係法令に基づき情報開示している。</w:t>
            </w:r>
          </w:p>
          <w:p w14:paraId="5331EE06" w14:textId="77777777" w:rsidR="00B36B40" w:rsidRPr="00B56AAE" w:rsidRDefault="00B36B40" w:rsidP="00B56AAE">
            <w:pPr>
              <w:spacing w:line="360" w:lineRule="exact"/>
              <w:rPr>
                <w:rFonts w:ascii="メイリオ" w:eastAsia="メイリオ" w:hAnsi="メイリオ" w:cs="Times New Roman"/>
                <w:shd w:val="pct15" w:color="auto" w:fill="FFFFFF"/>
              </w:rPr>
            </w:pPr>
          </w:p>
        </w:tc>
      </w:tr>
      <w:tr w:rsidR="00B36B40" w:rsidRPr="00FF35B1" w14:paraId="0ADAEC10" w14:textId="77777777">
        <w:tc>
          <w:tcPr>
            <w:tcW w:w="7792" w:type="dxa"/>
            <w:gridSpan w:val="2"/>
          </w:tcPr>
          <w:p w14:paraId="3BEBDEAD" w14:textId="77777777" w:rsidR="00B36B40" w:rsidRPr="00B56AAE" w:rsidRDefault="00B36B40" w:rsidP="00B56AAE">
            <w:pPr>
              <w:spacing w:line="360" w:lineRule="exact"/>
              <w:rPr>
                <w:rFonts w:ascii="メイリオ" w:eastAsia="メイリオ" w:hAnsi="メイリオ" w:cs="Times New Roman"/>
                <w:sz w:val="24"/>
                <w:szCs w:val="24"/>
              </w:rPr>
            </w:pPr>
            <w:r w:rsidRPr="00B56AAE">
              <w:rPr>
                <w:rFonts w:ascii="メイリオ" w:eastAsia="メイリオ" w:hAnsi="メイリオ" w:cs="メイリオ"/>
                <w:sz w:val="24"/>
                <w:szCs w:val="24"/>
              </w:rPr>
              <w:t xml:space="preserve">(2) </w:t>
            </w:r>
            <w:r w:rsidRPr="00B56AAE">
              <w:rPr>
                <w:rFonts w:ascii="メイリオ" w:eastAsia="メイリオ" w:hAnsi="メイリオ" w:cs="メイリオ" w:hint="eastAsia"/>
                <w:sz w:val="24"/>
                <w:szCs w:val="24"/>
              </w:rPr>
              <w:t>組織運営に係る情報の積極的な開示を行っているか。</w:t>
            </w:r>
          </w:p>
        </w:tc>
        <w:tc>
          <w:tcPr>
            <w:tcW w:w="1275" w:type="dxa"/>
            <w:vAlign w:val="center"/>
          </w:tcPr>
          <w:p w14:paraId="62CA6D96" w14:textId="77777777" w:rsidR="00B36B40" w:rsidRPr="00B56AAE" w:rsidRDefault="00B36B40" w:rsidP="00B56AAE">
            <w:pPr>
              <w:spacing w:line="360" w:lineRule="exact"/>
              <w:jc w:val="center"/>
              <w:rPr>
                <w:rFonts w:ascii="メイリオ" w:eastAsia="メイリオ" w:hAnsi="メイリオ" w:cs="Times New Roman"/>
                <w:shd w:val="pct15" w:color="auto" w:fill="FFFFFF"/>
              </w:rPr>
            </w:pPr>
            <w:r w:rsidRPr="00B56AAE">
              <w:rPr>
                <w:rFonts w:ascii="ＭＳ ゴシック" w:eastAsia="ＭＳ ゴシック" w:hAnsi="ＭＳ ゴシック" w:cs="ＭＳ ゴシック" w:hint="eastAsia"/>
                <w:sz w:val="24"/>
                <w:szCs w:val="24"/>
              </w:rPr>
              <w:t>ＡＢＣ</w:t>
            </w:r>
          </w:p>
        </w:tc>
      </w:tr>
      <w:tr w:rsidR="00B36B40" w:rsidRPr="00FF35B1" w14:paraId="75281856" w14:textId="77777777">
        <w:trPr>
          <w:trHeight w:val="1742"/>
        </w:trPr>
        <w:tc>
          <w:tcPr>
            <w:tcW w:w="9067" w:type="dxa"/>
            <w:gridSpan w:val="3"/>
          </w:tcPr>
          <w:p w14:paraId="0B9EC9C1"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メイリオ" w:eastAsia="メイリオ" w:hAnsi="メイリオ" w:cs="メイリオ" w:hint="eastAsia"/>
                <w:sz w:val="24"/>
                <w:szCs w:val="24"/>
              </w:rPr>
              <w:t>（</w:t>
            </w:r>
            <w:r w:rsidRPr="00B56AAE">
              <w:rPr>
                <w:rFonts w:ascii="ＭＳ ゴシック" w:eastAsia="ＭＳ ゴシック" w:hAnsi="ＭＳ ゴシック" w:cs="ＭＳ ゴシック" w:hint="eastAsia"/>
                <w:sz w:val="22"/>
                <w:szCs w:val="22"/>
              </w:rPr>
              <w:t>現在の取組状況，今後改善に取り組む事項等）</w:t>
            </w:r>
          </w:p>
          <w:p w14:paraId="65AE9D78" w14:textId="088B6AB8" w:rsidR="003314DC" w:rsidRPr="003314DC" w:rsidRDefault="003314DC" w:rsidP="003314DC">
            <w:pPr>
              <w:spacing w:line="360" w:lineRule="exact"/>
              <w:rPr>
                <w:rFonts w:asciiTheme="minorEastAsia" w:eastAsiaTheme="minorEastAsia" w:hAnsiTheme="minorEastAsia" w:cs="Times New Roman"/>
                <w:sz w:val="22"/>
              </w:rPr>
            </w:pPr>
            <w:r>
              <w:rPr>
                <w:rFonts w:asciiTheme="minorEastAsia" w:eastAsiaTheme="minorEastAsia" w:hAnsiTheme="minorEastAsia" w:cs="Times New Roman" w:hint="eastAsia"/>
                <w:sz w:val="22"/>
              </w:rPr>
              <w:t xml:space="preserve">○　</w:t>
            </w:r>
            <w:r w:rsidRPr="003314DC">
              <w:rPr>
                <w:rFonts w:asciiTheme="minorEastAsia" w:eastAsiaTheme="minorEastAsia" w:hAnsiTheme="minorEastAsia" w:cs="Times New Roman" w:hint="eastAsia"/>
                <w:sz w:val="22"/>
              </w:rPr>
              <w:t>次の書類について、団体ホームページ上で公表している。</w:t>
            </w:r>
          </w:p>
          <w:p w14:paraId="76DBF2CF" w14:textId="77777777" w:rsidR="003314DC" w:rsidRPr="003314DC" w:rsidRDefault="003314DC" w:rsidP="003314DC">
            <w:pPr>
              <w:spacing w:line="360" w:lineRule="exact"/>
              <w:ind w:firstLineChars="100" w:firstLine="220"/>
              <w:rPr>
                <w:rFonts w:asciiTheme="minorEastAsia" w:eastAsiaTheme="minorEastAsia" w:hAnsiTheme="minorEastAsia" w:cs="Times New Roman"/>
                <w:sz w:val="22"/>
              </w:rPr>
            </w:pPr>
            <w:r w:rsidRPr="003314DC">
              <w:rPr>
                <w:rFonts w:asciiTheme="minorEastAsia" w:eastAsiaTheme="minorEastAsia" w:hAnsiTheme="minorEastAsia" w:cs="Times New Roman" w:hint="eastAsia"/>
                <w:sz w:val="22"/>
              </w:rPr>
              <w:t>①定款</w:t>
            </w:r>
            <w:r>
              <w:rPr>
                <w:rFonts w:asciiTheme="minorEastAsia" w:eastAsiaTheme="minorEastAsia" w:hAnsiTheme="minorEastAsia" w:cs="Times New Roman" w:hint="eastAsia"/>
                <w:sz w:val="22"/>
              </w:rPr>
              <w:t>（</w:t>
            </w:r>
            <w:r w:rsidRPr="003314DC">
              <w:rPr>
                <w:rFonts w:asciiTheme="minorEastAsia" w:eastAsiaTheme="minorEastAsia" w:hAnsiTheme="minorEastAsia" w:cs="Times New Roman" w:hint="eastAsia"/>
                <w:sz w:val="22"/>
              </w:rPr>
              <w:t>規約</w:t>
            </w:r>
            <w:r>
              <w:rPr>
                <w:rFonts w:asciiTheme="minorEastAsia" w:eastAsiaTheme="minorEastAsia" w:hAnsiTheme="minorEastAsia" w:cs="Times New Roman" w:hint="eastAsia"/>
                <w:sz w:val="22"/>
              </w:rPr>
              <w:t>）</w:t>
            </w:r>
            <w:r w:rsidRPr="003314DC">
              <w:rPr>
                <w:rFonts w:asciiTheme="minorEastAsia" w:eastAsiaTheme="minorEastAsia" w:hAnsiTheme="minorEastAsia" w:cs="Times New Roman" w:hint="eastAsia"/>
                <w:sz w:val="22"/>
              </w:rPr>
              <w:t>、事業報告</w:t>
            </w:r>
            <w:r>
              <w:rPr>
                <w:rFonts w:asciiTheme="minorEastAsia" w:eastAsiaTheme="minorEastAsia" w:hAnsiTheme="minorEastAsia" w:cs="Times New Roman" w:hint="eastAsia"/>
                <w:sz w:val="22"/>
              </w:rPr>
              <w:t>書</w:t>
            </w:r>
            <w:r w:rsidRPr="003314DC">
              <w:rPr>
                <w:rFonts w:asciiTheme="minorEastAsia" w:eastAsiaTheme="minorEastAsia" w:hAnsiTheme="minorEastAsia" w:cs="Times New Roman" w:hint="eastAsia"/>
                <w:sz w:val="22"/>
              </w:rPr>
              <w:t>、決算書、役員名簿</w:t>
            </w:r>
          </w:p>
          <w:p w14:paraId="6EFEF6D1" w14:textId="77777777" w:rsidR="003314DC" w:rsidRPr="003314DC" w:rsidRDefault="003314DC" w:rsidP="003314DC">
            <w:pPr>
              <w:spacing w:line="360" w:lineRule="exact"/>
              <w:ind w:firstLineChars="100" w:firstLine="220"/>
              <w:rPr>
                <w:rFonts w:asciiTheme="minorEastAsia" w:eastAsiaTheme="minorEastAsia" w:hAnsiTheme="minorEastAsia" w:cs="Times New Roman"/>
                <w:sz w:val="22"/>
              </w:rPr>
            </w:pPr>
            <w:r w:rsidRPr="003314DC">
              <w:rPr>
                <w:rFonts w:asciiTheme="minorEastAsia" w:eastAsiaTheme="minorEastAsia" w:hAnsiTheme="minorEastAsia" w:cs="Times New Roman" w:hint="eastAsia"/>
                <w:sz w:val="22"/>
              </w:rPr>
              <w:t>②ガバナンスコード遵守状況（自己説明及び公表）</w:t>
            </w:r>
          </w:p>
          <w:p w14:paraId="464FA770" w14:textId="77777777" w:rsidR="00B36B40" w:rsidRPr="003314DC" w:rsidRDefault="003314DC" w:rsidP="003314DC">
            <w:pPr>
              <w:spacing w:line="360" w:lineRule="exact"/>
              <w:ind w:firstLineChars="100" w:firstLine="220"/>
              <w:rPr>
                <w:rFonts w:asciiTheme="minorEastAsia" w:eastAsiaTheme="minorEastAsia" w:hAnsiTheme="minorEastAsia" w:cs="Times New Roman"/>
                <w:sz w:val="22"/>
              </w:rPr>
            </w:pPr>
            <w:r w:rsidRPr="003314DC">
              <w:rPr>
                <w:rFonts w:asciiTheme="minorEastAsia" w:eastAsiaTheme="minorEastAsia" w:hAnsiTheme="minorEastAsia" w:cs="Times New Roman" w:hint="eastAsia"/>
                <w:sz w:val="22"/>
              </w:rPr>
              <w:t>③国体出場選手選考基準</w:t>
            </w:r>
          </w:p>
          <w:p w14:paraId="78D742BC" w14:textId="77777777" w:rsidR="00B36B40" w:rsidRPr="00B56AAE" w:rsidRDefault="00B36B40" w:rsidP="00B56AAE">
            <w:pPr>
              <w:spacing w:line="360" w:lineRule="exact"/>
              <w:rPr>
                <w:rFonts w:ascii="ＭＳ ゴシック" w:eastAsia="ＭＳ ゴシック" w:hAnsi="ＭＳ ゴシック" w:cs="Times New Roman"/>
                <w:sz w:val="22"/>
                <w:shd w:val="pct15" w:color="auto" w:fill="FFFFFF"/>
              </w:rPr>
            </w:pPr>
          </w:p>
        </w:tc>
      </w:tr>
      <w:tr w:rsidR="00B36B40" w:rsidRPr="00FF35B1" w14:paraId="4650D9DB" w14:textId="77777777">
        <w:tc>
          <w:tcPr>
            <w:tcW w:w="9067" w:type="dxa"/>
            <w:gridSpan w:val="3"/>
          </w:tcPr>
          <w:p w14:paraId="1E3A86C4" w14:textId="77777777" w:rsidR="00B36B40" w:rsidRPr="00B56AAE" w:rsidRDefault="00B36B40" w:rsidP="00823C22">
            <w:pPr>
              <w:widowControl/>
              <w:spacing w:line="360" w:lineRule="exact"/>
              <w:ind w:left="240" w:hangingChars="100" w:hanging="240"/>
              <w:jc w:val="left"/>
              <w:rPr>
                <w:rFonts w:ascii="メイリオ" w:eastAsia="メイリオ" w:hAnsi="メイリオ" w:cs="Times New Roman"/>
                <w:b/>
                <w:bCs/>
                <w:sz w:val="24"/>
                <w:szCs w:val="24"/>
              </w:rPr>
            </w:pPr>
            <w:r w:rsidRPr="00B56AAE">
              <w:rPr>
                <w:rFonts w:ascii="メイリオ" w:eastAsia="メイリオ" w:hAnsi="メイリオ" w:cs="メイリオ" w:hint="eastAsia"/>
                <w:b/>
                <w:bCs/>
                <w:sz w:val="24"/>
                <w:szCs w:val="24"/>
              </w:rPr>
              <w:t>原則</w:t>
            </w:r>
            <w:r w:rsidRPr="00B56AAE">
              <w:rPr>
                <w:rFonts w:ascii="メイリオ" w:eastAsia="メイリオ" w:hAnsi="メイリオ" w:cs="メイリオ"/>
                <w:b/>
                <w:bCs/>
                <w:sz w:val="24"/>
                <w:szCs w:val="24"/>
              </w:rPr>
              <w:t xml:space="preserve">6 </w:t>
            </w:r>
            <w:r w:rsidRPr="00B56AAE">
              <w:rPr>
                <w:rFonts w:ascii="メイリオ" w:eastAsia="メイリオ" w:hAnsi="メイリオ" w:cs="メイリオ" w:hint="eastAsia"/>
                <w:b/>
                <w:bCs/>
                <w:sz w:val="24"/>
                <w:szCs w:val="24"/>
              </w:rPr>
              <w:t>高いレベルのガバナンスの確保が求められると自ら判断する場合，ガバナンスコード＜</w:t>
            </w:r>
            <w:r w:rsidRPr="00B56AAE">
              <w:rPr>
                <w:rFonts w:ascii="メイリオ" w:eastAsia="メイリオ" w:hAnsi="メイリオ" w:cs="メイリオ"/>
                <w:b/>
                <w:bCs/>
                <w:sz w:val="24"/>
                <w:szCs w:val="24"/>
              </w:rPr>
              <w:t>NF</w:t>
            </w:r>
            <w:r w:rsidRPr="00B56AAE">
              <w:rPr>
                <w:rFonts w:ascii="メイリオ" w:eastAsia="メイリオ" w:hAnsi="メイリオ" w:cs="メイリオ" w:hint="eastAsia"/>
                <w:b/>
                <w:bCs/>
                <w:sz w:val="24"/>
                <w:szCs w:val="24"/>
              </w:rPr>
              <w:t>向け＞の個別の規定についても，その遵守状況について自己説明及び公表を行うべきである。</w:t>
            </w:r>
          </w:p>
        </w:tc>
      </w:tr>
      <w:tr w:rsidR="00B36B40" w:rsidRPr="00FF35B1" w14:paraId="0DB946C2" w14:textId="77777777">
        <w:tc>
          <w:tcPr>
            <w:tcW w:w="9067" w:type="dxa"/>
            <w:gridSpan w:val="3"/>
          </w:tcPr>
          <w:p w14:paraId="26C2796E" w14:textId="77777777" w:rsidR="00B36B40" w:rsidRPr="00B56AAE" w:rsidRDefault="00B36B40" w:rsidP="00B56AAE">
            <w:pPr>
              <w:spacing w:line="360" w:lineRule="exact"/>
              <w:rPr>
                <w:rFonts w:ascii="メイリオ" w:eastAsia="メイリオ" w:hAnsi="メイリオ" w:cs="Times New Roman"/>
                <w:sz w:val="24"/>
                <w:szCs w:val="24"/>
                <w:shd w:val="pct15" w:color="auto" w:fill="FFFFFF"/>
              </w:rPr>
            </w:pPr>
            <w:r w:rsidRPr="00B56AAE">
              <w:rPr>
                <w:rFonts w:ascii="メイリオ" w:eastAsia="メイリオ" w:hAnsi="メイリオ" w:cs="メイリオ" w:hint="eastAsia"/>
                <w:sz w:val="24"/>
                <w:szCs w:val="24"/>
              </w:rPr>
              <w:t>自らに適用することが必要と考えるガバナンスコード＜</w:t>
            </w:r>
            <w:r w:rsidRPr="00B56AAE">
              <w:rPr>
                <w:rFonts w:ascii="メイリオ" w:eastAsia="メイリオ" w:hAnsi="メイリオ" w:cs="メイリオ"/>
                <w:sz w:val="24"/>
                <w:szCs w:val="24"/>
              </w:rPr>
              <w:t>NF</w:t>
            </w:r>
            <w:r w:rsidRPr="00B56AAE">
              <w:rPr>
                <w:rFonts w:ascii="メイリオ" w:eastAsia="メイリオ" w:hAnsi="メイリオ" w:cs="メイリオ" w:hint="eastAsia"/>
                <w:sz w:val="24"/>
                <w:szCs w:val="24"/>
              </w:rPr>
              <w:t>向け＞の規定があるか（ある場合は下欄に記述）</w:t>
            </w:r>
          </w:p>
        </w:tc>
      </w:tr>
      <w:tr w:rsidR="00B36B40" w:rsidRPr="00FF35B1" w14:paraId="6E19EEA7" w14:textId="77777777">
        <w:tc>
          <w:tcPr>
            <w:tcW w:w="7792" w:type="dxa"/>
            <w:gridSpan w:val="2"/>
          </w:tcPr>
          <w:p w14:paraId="17DC3322" w14:textId="77777777" w:rsidR="00B36B40" w:rsidRPr="00B56AAE" w:rsidRDefault="00B36B40" w:rsidP="00B56AAE">
            <w:pPr>
              <w:spacing w:line="360" w:lineRule="exact"/>
              <w:rPr>
                <w:rFonts w:ascii="メイリオ" w:eastAsia="メイリオ" w:hAnsi="メイリオ" w:cs="Times New Roman"/>
                <w:sz w:val="24"/>
                <w:szCs w:val="24"/>
              </w:rPr>
            </w:pPr>
            <w:r w:rsidRPr="00B56AAE">
              <w:rPr>
                <w:rFonts w:ascii="メイリオ" w:eastAsia="メイリオ" w:hAnsi="メイリオ" w:cs="メイリオ" w:hint="eastAsia"/>
                <w:sz w:val="24"/>
                <w:szCs w:val="24"/>
              </w:rPr>
              <w:t>原則■について</w:t>
            </w:r>
          </w:p>
        </w:tc>
        <w:tc>
          <w:tcPr>
            <w:tcW w:w="1275" w:type="dxa"/>
            <w:vAlign w:val="center"/>
          </w:tcPr>
          <w:p w14:paraId="75A24ABB" w14:textId="77777777" w:rsidR="00B36B40" w:rsidRPr="00B56AAE" w:rsidRDefault="00B36B40" w:rsidP="00B56AAE">
            <w:pPr>
              <w:spacing w:line="360" w:lineRule="exact"/>
              <w:jc w:val="center"/>
              <w:rPr>
                <w:rFonts w:ascii="メイリオ" w:eastAsia="メイリオ" w:hAnsi="メイリオ" w:cs="Times New Roman"/>
                <w:sz w:val="24"/>
                <w:szCs w:val="24"/>
              </w:rPr>
            </w:pPr>
            <w:r w:rsidRPr="00B56AAE">
              <w:rPr>
                <w:rFonts w:ascii="ＭＳ ゴシック" w:eastAsia="ＭＳ ゴシック" w:hAnsi="ＭＳ ゴシック" w:cs="ＭＳ ゴシック" w:hint="eastAsia"/>
                <w:sz w:val="24"/>
                <w:szCs w:val="24"/>
              </w:rPr>
              <w:t>ＡＢＣ</w:t>
            </w:r>
          </w:p>
        </w:tc>
      </w:tr>
      <w:tr w:rsidR="00B36B40" w:rsidRPr="00FF35B1" w14:paraId="1630B71A" w14:textId="77777777">
        <w:tc>
          <w:tcPr>
            <w:tcW w:w="9067" w:type="dxa"/>
            <w:gridSpan w:val="3"/>
          </w:tcPr>
          <w:p w14:paraId="73E56D48"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メイリオ" w:eastAsia="メイリオ" w:hAnsi="メイリオ" w:cs="メイリオ" w:hint="eastAsia"/>
                <w:sz w:val="24"/>
                <w:szCs w:val="24"/>
              </w:rPr>
              <w:t>（</w:t>
            </w:r>
            <w:r w:rsidRPr="00B56AAE">
              <w:rPr>
                <w:rFonts w:ascii="ＭＳ ゴシック" w:eastAsia="ＭＳ ゴシック" w:hAnsi="ＭＳ ゴシック" w:cs="ＭＳ ゴシック" w:hint="eastAsia"/>
                <w:sz w:val="22"/>
                <w:szCs w:val="22"/>
              </w:rPr>
              <w:t>現在の取組状況，今後改善に取り組む事項等）</w:t>
            </w:r>
          </w:p>
          <w:p w14:paraId="439E63A9" w14:textId="77777777" w:rsidR="00B36B40" w:rsidRPr="00B56AAE" w:rsidRDefault="009410FE" w:rsidP="00B56AAE">
            <w:pPr>
              <w:spacing w:line="360" w:lineRule="exact"/>
              <w:rPr>
                <w:rFonts w:ascii="ＭＳ ゴシック" w:eastAsia="ＭＳ ゴシック" w:hAnsi="ＭＳ ゴシック" w:cs="Times New Roman"/>
                <w:sz w:val="22"/>
              </w:rPr>
            </w:pPr>
            <w:r>
              <w:rPr>
                <w:noProof/>
              </w:rPr>
              <w:pict w14:anchorId="130D5158">
                <v:shapetype id="_x0000_t202" coordsize="21600,21600" o:spt="202" path="m,l,21600r21600,l21600,xe">
                  <v:stroke joinstyle="miter"/>
                  <v:path gradientshapeok="t" o:connecttype="rect"/>
                </v:shapetype>
                <v:shape id="テキスト ボックス 2" o:spid="_x0000_s1026" type="#_x0000_t202" style="position:absolute;left:0;text-align:left;margin-left:108.95pt;margin-top:7.6pt;width:224pt;height:53.1pt;z-index:251658240;visibility:visible;mso-wrap-distance-top:3.6pt;mso-wrap-distance-bottom:3.6pt;mso-position-horizontal-relative:text;mso-position-vertical-relative:text;v-text-anchor:middle" fillcolor="yellow">
                  <v:textbox style="mso-next-textbox:#テキスト ボックス 2">
                    <w:txbxContent>
                      <w:p w14:paraId="58DDC380" w14:textId="77777777" w:rsidR="00B36B40" w:rsidRPr="003314DC" w:rsidRDefault="00B36B40" w:rsidP="003159B5">
                        <w:pPr>
                          <w:jc w:val="center"/>
                          <w:rPr>
                            <w:rFonts w:ascii="ＭＳ ゴシック" w:eastAsia="ＭＳ ゴシック" w:hAnsi="ＭＳ ゴシック" w:cs="Times New Roman"/>
                            <w:sz w:val="48"/>
                            <w:szCs w:val="48"/>
                          </w:rPr>
                        </w:pPr>
                        <w:r w:rsidRPr="003314DC">
                          <w:rPr>
                            <w:rFonts w:ascii="ＭＳ ゴシック" w:eastAsia="ＭＳ ゴシック" w:hAnsi="ＭＳ ゴシック" w:cs="ＭＳ ゴシック" w:hint="eastAsia"/>
                            <w:sz w:val="48"/>
                            <w:szCs w:val="48"/>
                          </w:rPr>
                          <w:t>記入不要</w:t>
                        </w:r>
                      </w:p>
                    </w:txbxContent>
                  </v:textbox>
                </v:shape>
              </w:pict>
            </w:r>
          </w:p>
          <w:p w14:paraId="2E6211A7" w14:textId="77777777" w:rsidR="00B36B40" w:rsidRPr="00B56AAE" w:rsidRDefault="00B36B40" w:rsidP="00B56AAE">
            <w:pPr>
              <w:spacing w:line="360" w:lineRule="exact"/>
              <w:rPr>
                <w:rFonts w:ascii="メイリオ" w:eastAsia="メイリオ" w:hAnsi="メイリオ" w:cs="Times New Roman"/>
                <w:sz w:val="22"/>
              </w:rPr>
            </w:pPr>
          </w:p>
          <w:p w14:paraId="034C038C" w14:textId="77777777" w:rsidR="00B36B40" w:rsidRPr="00B56AAE" w:rsidRDefault="00B36B40" w:rsidP="00B56AAE">
            <w:pPr>
              <w:spacing w:line="360" w:lineRule="exact"/>
              <w:rPr>
                <w:rFonts w:ascii="ＭＳ ゴシック" w:eastAsia="ＭＳ ゴシック" w:hAnsi="ＭＳ ゴシック" w:cs="Times New Roman"/>
                <w:sz w:val="22"/>
              </w:rPr>
            </w:pPr>
          </w:p>
        </w:tc>
      </w:tr>
      <w:tr w:rsidR="00B36B40" w:rsidRPr="00FF35B1" w14:paraId="1DFD380E" w14:textId="77777777">
        <w:tc>
          <w:tcPr>
            <w:tcW w:w="7770" w:type="dxa"/>
          </w:tcPr>
          <w:p w14:paraId="65ED1E7C" w14:textId="77777777" w:rsidR="00B36B40" w:rsidRPr="00B56AAE" w:rsidRDefault="00B36B40" w:rsidP="00B56AAE">
            <w:pPr>
              <w:spacing w:line="360" w:lineRule="exact"/>
              <w:rPr>
                <w:rFonts w:ascii="メイリオ" w:eastAsia="メイリオ" w:hAnsi="メイリオ" w:cs="Times New Roman"/>
                <w:sz w:val="24"/>
                <w:szCs w:val="24"/>
              </w:rPr>
            </w:pPr>
            <w:r w:rsidRPr="00B56AAE">
              <w:rPr>
                <w:rFonts w:ascii="メイリオ" w:eastAsia="メイリオ" w:hAnsi="メイリオ" w:cs="メイリオ" w:hint="eastAsia"/>
                <w:sz w:val="24"/>
                <w:szCs w:val="24"/>
              </w:rPr>
              <w:t>原則■について</w:t>
            </w:r>
          </w:p>
        </w:tc>
        <w:tc>
          <w:tcPr>
            <w:tcW w:w="1297" w:type="dxa"/>
            <w:gridSpan w:val="2"/>
          </w:tcPr>
          <w:p w14:paraId="54B77B2C" w14:textId="77777777" w:rsidR="00B36B40" w:rsidRPr="00B56AAE" w:rsidRDefault="00B36B40" w:rsidP="00B56AAE">
            <w:pPr>
              <w:spacing w:line="360" w:lineRule="exact"/>
              <w:jc w:val="center"/>
              <w:rPr>
                <w:rFonts w:ascii="メイリオ" w:eastAsia="メイリオ" w:hAnsi="メイリオ" w:cs="Times New Roman"/>
                <w:sz w:val="24"/>
                <w:szCs w:val="24"/>
              </w:rPr>
            </w:pPr>
            <w:r w:rsidRPr="00B56AAE">
              <w:rPr>
                <w:rFonts w:ascii="ＭＳ ゴシック" w:eastAsia="ＭＳ ゴシック" w:hAnsi="ＭＳ ゴシック" w:cs="ＭＳ ゴシック" w:hint="eastAsia"/>
                <w:sz w:val="24"/>
                <w:szCs w:val="24"/>
              </w:rPr>
              <w:t>ＡＢＣ</w:t>
            </w:r>
          </w:p>
        </w:tc>
      </w:tr>
      <w:tr w:rsidR="00B36B40" w:rsidRPr="00FF35B1" w14:paraId="1E15D695" w14:textId="77777777">
        <w:tc>
          <w:tcPr>
            <w:tcW w:w="9067" w:type="dxa"/>
            <w:gridSpan w:val="3"/>
          </w:tcPr>
          <w:p w14:paraId="165C283C" w14:textId="77777777" w:rsidR="00B36B40" w:rsidRPr="00B56AAE" w:rsidRDefault="00B36B40" w:rsidP="00B56AAE">
            <w:pPr>
              <w:spacing w:line="360" w:lineRule="exact"/>
              <w:rPr>
                <w:rFonts w:ascii="ＭＳ ゴシック" w:eastAsia="ＭＳ ゴシック" w:hAnsi="ＭＳ ゴシック" w:cs="Times New Roman"/>
                <w:sz w:val="22"/>
              </w:rPr>
            </w:pPr>
            <w:r w:rsidRPr="00B56AAE">
              <w:rPr>
                <w:rFonts w:ascii="メイリオ" w:eastAsia="メイリオ" w:hAnsi="メイリオ" w:cs="メイリオ" w:hint="eastAsia"/>
                <w:sz w:val="24"/>
                <w:szCs w:val="24"/>
              </w:rPr>
              <w:t>（</w:t>
            </w:r>
            <w:r w:rsidRPr="00B56AAE">
              <w:rPr>
                <w:rFonts w:ascii="ＭＳ ゴシック" w:eastAsia="ＭＳ ゴシック" w:hAnsi="ＭＳ ゴシック" w:cs="ＭＳ ゴシック" w:hint="eastAsia"/>
                <w:sz w:val="22"/>
                <w:szCs w:val="22"/>
              </w:rPr>
              <w:t>現在の取組状況，今後改善に取り組む事項等）</w:t>
            </w:r>
          </w:p>
          <w:p w14:paraId="688053A5" w14:textId="77777777" w:rsidR="00B36B40" w:rsidRPr="00B56AAE" w:rsidRDefault="00B36B40" w:rsidP="00B56AAE">
            <w:pPr>
              <w:spacing w:line="360" w:lineRule="exact"/>
              <w:rPr>
                <w:rFonts w:ascii="ＭＳ ゴシック" w:eastAsia="ＭＳ ゴシック" w:hAnsi="ＭＳ ゴシック" w:cs="Times New Roman"/>
                <w:sz w:val="22"/>
              </w:rPr>
            </w:pPr>
          </w:p>
        </w:tc>
      </w:tr>
    </w:tbl>
    <w:p w14:paraId="46D5CC59" w14:textId="77777777" w:rsidR="00B36B40" w:rsidRDefault="00B36B40">
      <w:pPr>
        <w:rPr>
          <w:rFonts w:cs="Times New Roman"/>
        </w:rPr>
      </w:pPr>
    </w:p>
    <w:sectPr w:rsidR="00B36B40" w:rsidSect="004A75BF">
      <w:footerReference w:type="default" r:id="rId7"/>
      <w:pgSz w:w="11906" w:h="16838" w:code="9"/>
      <w:pgMar w:top="1418" w:right="1418" w:bottom="1418" w:left="1418" w:header="851" w:footer="851" w:gutter="0"/>
      <w:pgNumType w:fmt="numberInDash" w:start="1"/>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E077" w14:textId="77777777" w:rsidR="00B36B40" w:rsidRDefault="00B36B40">
      <w:pPr>
        <w:rPr>
          <w:rFonts w:cs="Times New Roman"/>
        </w:rPr>
      </w:pPr>
      <w:r>
        <w:rPr>
          <w:rFonts w:cs="Times New Roman"/>
        </w:rPr>
        <w:separator/>
      </w:r>
    </w:p>
  </w:endnote>
  <w:endnote w:type="continuationSeparator" w:id="0">
    <w:p w14:paraId="5645EFE9" w14:textId="77777777" w:rsidR="00B36B40" w:rsidRDefault="00B36B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S UI Gothic"/>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C039" w14:textId="77777777" w:rsidR="00B36B40" w:rsidRDefault="003314DC">
    <w:pPr>
      <w:pStyle w:val="a5"/>
      <w:jc w:val="center"/>
      <w:rPr>
        <w:rFonts w:cs="Times New Roman"/>
      </w:rPr>
    </w:pPr>
    <w:r>
      <w:fldChar w:fldCharType="begin"/>
    </w:r>
    <w:r>
      <w:instrText>PAGE   \* MERGEFORMAT</w:instrText>
    </w:r>
    <w:r>
      <w:fldChar w:fldCharType="separate"/>
    </w:r>
    <w:r w:rsidR="00B36B40" w:rsidRPr="00286FBC">
      <w:rPr>
        <w:noProof/>
        <w:lang w:val="ja-JP"/>
      </w:rPr>
      <w:t>-</w:t>
    </w:r>
    <w:r w:rsidR="00B36B40">
      <w:rPr>
        <w:noProof/>
      </w:rPr>
      <w:t xml:space="preserve">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5CBD" w14:textId="77777777" w:rsidR="00B36B40" w:rsidRDefault="00B36B40">
      <w:pPr>
        <w:rPr>
          <w:rFonts w:cs="Times New Roman"/>
        </w:rPr>
      </w:pPr>
      <w:r>
        <w:rPr>
          <w:rFonts w:cs="Times New Roman"/>
        </w:rPr>
        <w:separator/>
      </w:r>
    </w:p>
  </w:footnote>
  <w:footnote w:type="continuationSeparator" w:id="0">
    <w:p w14:paraId="54C7B673" w14:textId="77777777" w:rsidR="00B36B40" w:rsidRDefault="00B36B4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76959"/>
    <w:multiLevelType w:val="hybridMultilevel"/>
    <w:tmpl w:val="F712179C"/>
    <w:lvl w:ilvl="0" w:tplc="98AA194C">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cs="Wingdings" w:hint="default"/>
      </w:rPr>
    </w:lvl>
    <w:lvl w:ilvl="2" w:tplc="0409000D" w:tentative="1">
      <w:start w:val="1"/>
      <w:numFmt w:val="bullet"/>
      <w:lvlText w:val=""/>
      <w:lvlJc w:val="left"/>
      <w:pPr>
        <w:ind w:left="1575" w:hanging="420"/>
      </w:pPr>
      <w:rPr>
        <w:rFonts w:ascii="Wingdings" w:hAnsi="Wingdings" w:cs="Wingdings" w:hint="default"/>
      </w:rPr>
    </w:lvl>
    <w:lvl w:ilvl="3" w:tplc="04090001" w:tentative="1">
      <w:start w:val="1"/>
      <w:numFmt w:val="bullet"/>
      <w:lvlText w:val=""/>
      <w:lvlJc w:val="left"/>
      <w:pPr>
        <w:ind w:left="1995" w:hanging="420"/>
      </w:pPr>
      <w:rPr>
        <w:rFonts w:ascii="Wingdings" w:hAnsi="Wingdings" w:cs="Wingdings" w:hint="default"/>
      </w:rPr>
    </w:lvl>
    <w:lvl w:ilvl="4" w:tplc="0409000B" w:tentative="1">
      <w:start w:val="1"/>
      <w:numFmt w:val="bullet"/>
      <w:lvlText w:val=""/>
      <w:lvlJc w:val="left"/>
      <w:pPr>
        <w:ind w:left="2415" w:hanging="420"/>
      </w:pPr>
      <w:rPr>
        <w:rFonts w:ascii="Wingdings" w:hAnsi="Wingdings" w:cs="Wingdings" w:hint="default"/>
      </w:rPr>
    </w:lvl>
    <w:lvl w:ilvl="5" w:tplc="0409000D" w:tentative="1">
      <w:start w:val="1"/>
      <w:numFmt w:val="bullet"/>
      <w:lvlText w:val=""/>
      <w:lvlJc w:val="left"/>
      <w:pPr>
        <w:ind w:left="2835" w:hanging="420"/>
      </w:pPr>
      <w:rPr>
        <w:rFonts w:ascii="Wingdings" w:hAnsi="Wingdings" w:cs="Wingdings" w:hint="default"/>
      </w:rPr>
    </w:lvl>
    <w:lvl w:ilvl="6" w:tplc="04090001" w:tentative="1">
      <w:start w:val="1"/>
      <w:numFmt w:val="bullet"/>
      <w:lvlText w:val=""/>
      <w:lvlJc w:val="left"/>
      <w:pPr>
        <w:ind w:left="3255" w:hanging="420"/>
      </w:pPr>
      <w:rPr>
        <w:rFonts w:ascii="Wingdings" w:hAnsi="Wingdings" w:cs="Wingdings" w:hint="default"/>
      </w:rPr>
    </w:lvl>
    <w:lvl w:ilvl="7" w:tplc="0409000B" w:tentative="1">
      <w:start w:val="1"/>
      <w:numFmt w:val="bullet"/>
      <w:lvlText w:val=""/>
      <w:lvlJc w:val="left"/>
      <w:pPr>
        <w:ind w:left="3675" w:hanging="420"/>
      </w:pPr>
      <w:rPr>
        <w:rFonts w:ascii="Wingdings" w:hAnsi="Wingdings" w:cs="Wingdings" w:hint="default"/>
      </w:rPr>
    </w:lvl>
    <w:lvl w:ilvl="8" w:tplc="0409000D" w:tentative="1">
      <w:start w:val="1"/>
      <w:numFmt w:val="bullet"/>
      <w:lvlText w:val=""/>
      <w:lvlJc w:val="left"/>
      <w:pPr>
        <w:ind w:left="4095" w:hanging="420"/>
      </w:pPr>
      <w:rPr>
        <w:rFonts w:ascii="Wingdings" w:hAnsi="Wingdings" w:cs="Wingdings" w:hint="default"/>
      </w:rPr>
    </w:lvl>
  </w:abstractNum>
  <w:abstractNum w:abstractNumId="4"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hint="eastAsia"/>
        <w:u w:val="non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1AA31429"/>
    <w:multiLevelType w:val="hybridMultilevel"/>
    <w:tmpl w:val="4A32F60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cs="Wingdings" w:hint="default"/>
      </w:rPr>
    </w:lvl>
    <w:lvl w:ilvl="2" w:tplc="0409000D" w:tentative="1">
      <w:start w:val="1"/>
      <w:numFmt w:val="bullet"/>
      <w:lvlText w:val=""/>
      <w:lvlJc w:val="left"/>
      <w:pPr>
        <w:ind w:left="1575" w:hanging="420"/>
      </w:pPr>
      <w:rPr>
        <w:rFonts w:ascii="Wingdings" w:hAnsi="Wingdings" w:cs="Wingdings" w:hint="default"/>
      </w:rPr>
    </w:lvl>
    <w:lvl w:ilvl="3" w:tplc="04090001" w:tentative="1">
      <w:start w:val="1"/>
      <w:numFmt w:val="bullet"/>
      <w:lvlText w:val=""/>
      <w:lvlJc w:val="left"/>
      <w:pPr>
        <w:ind w:left="1995" w:hanging="420"/>
      </w:pPr>
      <w:rPr>
        <w:rFonts w:ascii="Wingdings" w:hAnsi="Wingdings" w:cs="Wingdings" w:hint="default"/>
      </w:rPr>
    </w:lvl>
    <w:lvl w:ilvl="4" w:tplc="0409000B" w:tentative="1">
      <w:start w:val="1"/>
      <w:numFmt w:val="bullet"/>
      <w:lvlText w:val=""/>
      <w:lvlJc w:val="left"/>
      <w:pPr>
        <w:ind w:left="2415" w:hanging="420"/>
      </w:pPr>
      <w:rPr>
        <w:rFonts w:ascii="Wingdings" w:hAnsi="Wingdings" w:cs="Wingdings" w:hint="default"/>
      </w:rPr>
    </w:lvl>
    <w:lvl w:ilvl="5" w:tplc="0409000D" w:tentative="1">
      <w:start w:val="1"/>
      <w:numFmt w:val="bullet"/>
      <w:lvlText w:val=""/>
      <w:lvlJc w:val="left"/>
      <w:pPr>
        <w:ind w:left="2835" w:hanging="420"/>
      </w:pPr>
      <w:rPr>
        <w:rFonts w:ascii="Wingdings" w:hAnsi="Wingdings" w:cs="Wingdings" w:hint="default"/>
      </w:rPr>
    </w:lvl>
    <w:lvl w:ilvl="6" w:tplc="04090001" w:tentative="1">
      <w:start w:val="1"/>
      <w:numFmt w:val="bullet"/>
      <w:lvlText w:val=""/>
      <w:lvlJc w:val="left"/>
      <w:pPr>
        <w:ind w:left="3255" w:hanging="420"/>
      </w:pPr>
      <w:rPr>
        <w:rFonts w:ascii="Wingdings" w:hAnsi="Wingdings" w:cs="Wingdings" w:hint="default"/>
      </w:rPr>
    </w:lvl>
    <w:lvl w:ilvl="7" w:tplc="0409000B" w:tentative="1">
      <w:start w:val="1"/>
      <w:numFmt w:val="bullet"/>
      <w:lvlText w:val=""/>
      <w:lvlJc w:val="left"/>
      <w:pPr>
        <w:ind w:left="3675" w:hanging="420"/>
      </w:pPr>
      <w:rPr>
        <w:rFonts w:ascii="Wingdings" w:hAnsi="Wingdings" w:cs="Wingdings" w:hint="default"/>
      </w:rPr>
    </w:lvl>
    <w:lvl w:ilvl="8" w:tplc="0409000D" w:tentative="1">
      <w:start w:val="1"/>
      <w:numFmt w:val="bullet"/>
      <w:lvlText w:val=""/>
      <w:lvlJc w:val="left"/>
      <w:pPr>
        <w:ind w:left="4095" w:hanging="420"/>
      </w:pPr>
      <w:rPr>
        <w:rFonts w:ascii="Wingdings" w:hAnsi="Wingdings" w:cs="Wingdings" w:hint="default"/>
      </w:rPr>
    </w:lvl>
  </w:abstractNum>
  <w:abstractNum w:abstractNumId="13"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02F472C"/>
    <w:multiLevelType w:val="hybridMultilevel"/>
    <w:tmpl w:val="B482929E"/>
    <w:lvl w:ilvl="0" w:tplc="19CAC56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hint="eastAsia"/>
        <w:u w:val="none"/>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22"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hint="eastAsia"/>
        <w:u w:val="non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6"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hint="eastAsia"/>
      </w:rPr>
    </w:lvl>
    <w:lvl w:ilvl="2" w:tplc="0409000D" w:tentative="1">
      <w:start w:val="1"/>
      <w:numFmt w:val="bullet"/>
      <w:lvlText w:val=""/>
      <w:lvlJc w:val="left"/>
      <w:pPr>
        <w:ind w:left="1575" w:hanging="420"/>
      </w:pPr>
      <w:rPr>
        <w:rFonts w:ascii="Wingdings" w:hAnsi="Wingdings" w:cs="Wingdings" w:hint="default"/>
      </w:rPr>
    </w:lvl>
    <w:lvl w:ilvl="3" w:tplc="04090001" w:tentative="1">
      <w:start w:val="1"/>
      <w:numFmt w:val="bullet"/>
      <w:lvlText w:val=""/>
      <w:lvlJc w:val="left"/>
      <w:pPr>
        <w:ind w:left="1995" w:hanging="420"/>
      </w:pPr>
      <w:rPr>
        <w:rFonts w:ascii="Wingdings" w:hAnsi="Wingdings" w:cs="Wingdings" w:hint="default"/>
      </w:rPr>
    </w:lvl>
    <w:lvl w:ilvl="4" w:tplc="0409000B" w:tentative="1">
      <w:start w:val="1"/>
      <w:numFmt w:val="bullet"/>
      <w:lvlText w:val=""/>
      <w:lvlJc w:val="left"/>
      <w:pPr>
        <w:ind w:left="2415" w:hanging="420"/>
      </w:pPr>
      <w:rPr>
        <w:rFonts w:ascii="Wingdings" w:hAnsi="Wingdings" w:cs="Wingdings" w:hint="default"/>
      </w:rPr>
    </w:lvl>
    <w:lvl w:ilvl="5" w:tplc="0409000D" w:tentative="1">
      <w:start w:val="1"/>
      <w:numFmt w:val="bullet"/>
      <w:lvlText w:val=""/>
      <w:lvlJc w:val="left"/>
      <w:pPr>
        <w:ind w:left="2835" w:hanging="420"/>
      </w:pPr>
      <w:rPr>
        <w:rFonts w:ascii="Wingdings" w:hAnsi="Wingdings" w:cs="Wingdings" w:hint="default"/>
      </w:rPr>
    </w:lvl>
    <w:lvl w:ilvl="6" w:tplc="04090001" w:tentative="1">
      <w:start w:val="1"/>
      <w:numFmt w:val="bullet"/>
      <w:lvlText w:val=""/>
      <w:lvlJc w:val="left"/>
      <w:pPr>
        <w:ind w:left="3255" w:hanging="420"/>
      </w:pPr>
      <w:rPr>
        <w:rFonts w:ascii="Wingdings" w:hAnsi="Wingdings" w:cs="Wingdings" w:hint="default"/>
      </w:rPr>
    </w:lvl>
    <w:lvl w:ilvl="7" w:tplc="0409000B" w:tentative="1">
      <w:start w:val="1"/>
      <w:numFmt w:val="bullet"/>
      <w:lvlText w:val=""/>
      <w:lvlJc w:val="left"/>
      <w:pPr>
        <w:ind w:left="3675" w:hanging="420"/>
      </w:pPr>
      <w:rPr>
        <w:rFonts w:ascii="Wingdings" w:hAnsi="Wingdings" w:cs="Wingdings" w:hint="default"/>
      </w:rPr>
    </w:lvl>
    <w:lvl w:ilvl="8" w:tplc="0409000D" w:tentative="1">
      <w:start w:val="1"/>
      <w:numFmt w:val="bullet"/>
      <w:lvlText w:val=""/>
      <w:lvlJc w:val="left"/>
      <w:pPr>
        <w:ind w:left="4095" w:hanging="420"/>
      </w:pPr>
      <w:rPr>
        <w:rFonts w:ascii="Wingdings" w:hAnsi="Wingdings" w:cs="Wingdings" w:hint="default"/>
      </w:rPr>
    </w:lvl>
  </w:abstractNum>
  <w:abstractNum w:abstractNumId="27"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1"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3"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hint="eastAsia"/>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7"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8"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hint="eastAsia"/>
        <w:u w:val="non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0"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1"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3" w15:restartNumberingAfterBreak="0">
    <w:nsid w:val="64CA6B68"/>
    <w:multiLevelType w:val="hybridMultilevel"/>
    <w:tmpl w:val="92D0D27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hint="eastAsia"/>
      </w:rPr>
    </w:lvl>
    <w:lvl w:ilvl="2" w:tplc="0409000D" w:tentative="1">
      <w:start w:val="1"/>
      <w:numFmt w:val="bullet"/>
      <w:lvlText w:val=""/>
      <w:lvlJc w:val="left"/>
      <w:pPr>
        <w:ind w:left="1575" w:hanging="420"/>
      </w:pPr>
      <w:rPr>
        <w:rFonts w:ascii="Wingdings" w:hAnsi="Wingdings" w:cs="Wingdings" w:hint="default"/>
      </w:rPr>
    </w:lvl>
    <w:lvl w:ilvl="3" w:tplc="04090001" w:tentative="1">
      <w:start w:val="1"/>
      <w:numFmt w:val="bullet"/>
      <w:lvlText w:val=""/>
      <w:lvlJc w:val="left"/>
      <w:pPr>
        <w:ind w:left="1995" w:hanging="420"/>
      </w:pPr>
      <w:rPr>
        <w:rFonts w:ascii="Wingdings" w:hAnsi="Wingdings" w:cs="Wingdings" w:hint="default"/>
      </w:rPr>
    </w:lvl>
    <w:lvl w:ilvl="4" w:tplc="0409000B" w:tentative="1">
      <w:start w:val="1"/>
      <w:numFmt w:val="bullet"/>
      <w:lvlText w:val=""/>
      <w:lvlJc w:val="left"/>
      <w:pPr>
        <w:ind w:left="2415" w:hanging="420"/>
      </w:pPr>
      <w:rPr>
        <w:rFonts w:ascii="Wingdings" w:hAnsi="Wingdings" w:cs="Wingdings" w:hint="default"/>
      </w:rPr>
    </w:lvl>
    <w:lvl w:ilvl="5" w:tplc="0409000D" w:tentative="1">
      <w:start w:val="1"/>
      <w:numFmt w:val="bullet"/>
      <w:lvlText w:val=""/>
      <w:lvlJc w:val="left"/>
      <w:pPr>
        <w:ind w:left="2835" w:hanging="420"/>
      </w:pPr>
      <w:rPr>
        <w:rFonts w:ascii="Wingdings" w:hAnsi="Wingdings" w:cs="Wingdings" w:hint="default"/>
      </w:rPr>
    </w:lvl>
    <w:lvl w:ilvl="6" w:tplc="04090001" w:tentative="1">
      <w:start w:val="1"/>
      <w:numFmt w:val="bullet"/>
      <w:lvlText w:val=""/>
      <w:lvlJc w:val="left"/>
      <w:pPr>
        <w:ind w:left="3255" w:hanging="420"/>
      </w:pPr>
      <w:rPr>
        <w:rFonts w:ascii="Wingdings" w:hAnsi="Wingdings" w:cs="Wingdings" w:hint="default"/>
      </w:rPr>
    </w:lvl>
    <w:lvl w:ilvl="7" w:tplc="0409000B" w:tentative="1">
      <w:start w:val="1"/>
      <w:numFmt w:val="bullet"/>
      <w:lvlText w:val=""/>
      <w:lvlJc w:val="left"/>
      <w:pPr>
        <w:ind w:left="3675" w:hanging="420"/>
      </w:pPr>
      <w:rPr>
        <w:rFonts w:ascii="Wingdings" w:hAnsi="Wingdings" w:cs="Wingdings" w:hint="default"/>
      </w:rPr>
    </w:lvl>
    <w:lvl w:ilvl="8" w:tplc="0409000D" w:tentative="1">
      <w:start w:val="1"/>
      <w:numFmt w:val="bullet"/>
      <w:lvlText w:val=""/>
      <w:lvlJc w:val="left"/>
      <w:pPr>
        <w:ind w:left="4095" w:hanging="420"/>
      </w:pPr>
      <w:rPr>
        <w:rFonts w:ascii="Wingdings" w:hAnsi="Wingdings" w:cs="Wingdings" w:hint="default"/>
      </w:rPr>
    </w:lvl>
  </w:abstractNum>
  <w:abstractNum w:abstractNumId="45"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9"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7386843">
    <w:abstractNumId w:val="22"/>
  </w:num>
  <w:num w:numId="2" w16cid:durableId="641882270">
    <w:abstractNumId w:val="25"/>
  </w:num>
  <w:num w:numId="3" w16cid:durableId="355355839">
    <w:abstractNumId w:val="13"/>
  </w:num>
  <w:num w:numId="4" w16cid:durableId="443109719">
    <w:abstractNumId w:val="3"/>
  </w:num>
  <w:num w:numId="5" w16cid:durableId="415446245">
    <w:abstractNumId w:val="26"/>
  </w:num>
  <w:num w:numId="6" w16cid:durableId="1261337177">
    <w:abstractNumId w:val="4"/>
  </w:num>
  <w:num w:numId="7" w16cid:durableId="2139836183">
    <w:abstractNumId w:val="34"/>
  </w:num>
  <w:num w:numId="8" w16cid:durableId="1337222528">
    <w:abstractNumId w:val="20"/>
  </w:num>
  <w:num w:numId="9" w16cid:durableId="704065715">
    <w:abstractNumId w:val="42"/>
  </w:num>
  <w:num w:numId="10" w16cid:durableId="1032152760">
    <w:abstractNumId w:val="11"/>
  </w:num>
  <w:num w:numId="11" w16cid:durableId="2058311724">
    <w:abstractNumId w:val="28"/>
  </w:num>
  <w:num w:numId="12" w16cid:durableId="700404041">
    <w:abstractNumId w:val="8"/>
  </w:num>
  <w:num w:numId="13" w16cid:durableId="533930761">
    <w:abstractNumId w:val="9"/>
  </w:num>
  <w:num w:numId="14" w16cid:durableId="1495805325">
    <w:abstractNumId w:val="33"/>
  </w:num>
  <w:num w:numId="15" w16cid:durableId="1105269675">
    <w:abstractNumId w:val="27"/>
  </w:num>
  <w:num w:numId="16" w16cid:durableId="501631080">
    <w:abstractNumId w:val="41"/>
  </w:num>
  <w:num w:numId="17" w16cid:durableId="1146237444">
    <w:abstractNumId w:val="48"/>
  </w:num>
  <w:num w:numId="18" w16cid:durableId="1816944354">
    <w:abstractNumId w:val="19"/>
  </w:num>
  <w:num w:numId="19" w16cid:durableId="352196565">
    <w:abstractNumId w:val="35"/>
  </w:num>
  <w:num w:numId="20" w16cid:durableId="1645281481">
    <w:abstractNumId w:val="5"/>
  </w:num>
  <w:num w:numId="21" w16cid:durableId="1801849051">
    <w:abstractNumId w:val="38"/>
  </w:num>
  <w:num w:numId="22" w16cid:durableId="997802796">
    <w:abstractNumId w:val="24"/>
  </w:num>
  <w:num w:numId="23" w16cid:durableId="1443526348">
    <w:abstractNumId w:val="23"/>
  </w:num>
  <w:num w:numId="24" w16cid:durableId="94132515">
    <w:abstractNumId w:val="45"/>
  </w:num>
  <w:num w:numId="25" w16cid:durableId="1704018382">
    <w:abstractNumId w:val="18"/>
  </w:num>
  <w:num w:numId="26" w16cid:durableId="1345521158">
    <w:abstractNumId w:val="2"/>
  </w:num>
  <w:num w:numId="27" w16cid:durableId="1805346457">
    <w:abstractNumId w:val="15"/>
  </w:num>
  <w:num w:numId="28" w16cid:durableId="1583031307">
    <w:abstractNumId w:val="10"/>
  </w:num>
  <w:num w:numId="29" w16cid:durableId="887717806">
    <w:abstractNumId w:val="47"/>
  </w:num>
  <w:num w:numId="30" w16cid:durableId="882408408">
    <w:abstractNumId w:val="49"/>
  </w:num>
  <w:num w:numId="31" w16cid:durableId="1751000369">
    <w:abstractNumId w:val="46"/>
  </w:num>
  <w:num w:numId="32" w16cid:durableId="654147362">
    <w:abstractNumId w:val="29"/>
  </w:num>
  <w:num w:numId="33" w16cid:durableId="783227780">
    <w:abstractNumId w:val="0"/>
  </w:num>
  <w:num w:numId="34" w16cid:durableId="637296311">
    <w:abstractNumId w:val="43"/>
  </w:num>
  <w:num w:numId="35" w16cid:durableId="1782261155">
    <w:abstractNumId w:val="37"/>
  </w:num>
  <w:num w:numId="36" w16cid:durableId="576793318">
    <w:abstractNumId w:val="12"/>
  </w:num>
  <w:num w:numId="37" w16cid:durableId="926812770">
    <w:abstractNumId w:val="44"/>
  </w:num>
  <w:num w:numId="38" w16cid:durableId="630479359">
    <w:abstractNumId w:val="14"/>
  </w:num>
  <w:num w:numId="39" w16cid:durableId="463890645">
    <w:abstractNumId w:val="31"/>
  </w:num>
  <w:num w:numId="40" w16cid:durableId="434204912">
    <w:abstractNumId w:val="16"/>
  </w:num>
  <w:num w:numId="41" w16cid:durableId="1107237274">
    <w:abstractNumId w:val="7"/>
  </w:num>
  <w:num w:numId="42" w16cid:durableId="1633713755">
    <w:abstractNumId w:val="36"/>
  </w:num>
  <w:num w:numId="43" w16cid:durableId="120609342">
    <w:abstractNumId w:val="32"/>
  </w:num>
  <w:num w:numId="44" w16cid:durableId="824513032">
    <w:abstractNumId w:val="30"/>
  </w:num>
  <w:num w:numId="45" w16cid:durableId="842745100">
    <w:abstractNumId w:val="50"/>
  </w:num>
  <w:num w:numId="46" w16cid:durableId="445588103">
    <w:abstractNumId w:val="39"/>
  </w:num>
  <w:num w:numId="47" w16cid:durableId="1590314839">
    <w:abstractNumId w:val="40"/>
  </w:num>
  <w:num w:numId="48" w16cid:durableId="921793113">
    <w:abstractNumId w:val="21"/>
  </w:num>
  <w:num w:numId="49" w16cid:durableId="1503281030">
    <w:abstractNumId w:val="6"/>
  </w:num>
  <w:num w:numId="50" w16cid:durableId="255597391">
    <w:abstractNumId w:val="17"/>
  </w:num>
  <w:num w:numId="51" w16cid:durableId="2056616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2E4E"/>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2767"/>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05D"/>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3D5"/>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0423"/>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6FBC"/>
    <w:rsid w:val="0028750A"/>
    <w:rsid w:val="00287612"/>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59B5"/>
    <w:rsid w:val="00317FBC"/>
    <w:rsid w:val="003209F9"/>
    <w:rsid w:val="003213FD"/>
    <w:rsid w:val="00321787"/>
    <w:rsid w:val="00322859"/>
    <w:rsid w:val="00323009"/>
    <w:rsid w:val="003239F9"/>
    <w:rsid w:val="0032486E"/>
    <w:rsid w:val="00330628"/>
    <w:rsid w:val="00330B1C"/>
    <w:rsid w:val="003314D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3A0B"/>
    <w:rsid w:val="003C50E2"/>
    <w:rsid w:val="003C68C6"/>
    <w:rsid w:val="003C776C"/>
    <w:rsid w:val="003D00C8"/>
    <w:rsid w:val="003D0AF0"/>
    <w:rsid w:val="003D0F1C"/>
    <w:rsid w:val="003D1E44"/>
    <w:rsid w:val="003D35BF"/>
    <w:rsid w:val="003D481C"/>
    <w:rsid w:val="003E12E5"/>
    <w:rsid w:val="003E1545"/>
    <w:rsid w:val="003E4671"/>
    <w:rsid w:val="003E50A0"/>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089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359"/>
    <w:rsid w:val="004A47A5"/>
    <w:rsid w:val="004A51D0"/>
    <w:rsid w:val="004A5AEF"/>
    <w:rsid w:val="004A69EC"/>
    <w:rsid w:val="004A707B"/>
    <w:rsid w:val="004A75BF"/>
    <w:rsid w:val="004B012E"/>
    <w:rsid w:val="004B15E7"/>
    <w:rsid w:val="004B1E86"/>
    <w:rsid w:val="004B2584"/>
    <w:rsid w:val="004B28F0"/>
    <w:rsid w:val="004B2C65"/>
    <w:rsid w:val="004B3374"/>
    <w:rsid w:val="004B410B"/>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73B"/>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B5BD5"/>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16F4"/>
    <w:rsid w:val="0065238A"/>
    <w:rsid w:val="00653627"/>
    <w:rsid w:val="00653B71"/>
    <w:rsid w:val="006545C8"/>
    <w:rsid w:val="00654977"/>
    <w:rsid w:val="00654FAD"/>
    <w:rsid w:val="00655F37"/>
    <w:rsid w:val="00656D34"/>
    <w:rsid w:val="006601B8"/>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280B"/>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C6A"/>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3C22"/>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8A1"/>
    <w:rsid w:val="00937C33"/>
    <w:rsid w:val="00937D07"/>
    <w:rsid w:val="00937F17"/>
    <w:rsid w:val="00940140"/>
    <w:rsid w:val="00940954"/>
    <w:rsid w:val="009410FE"/>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3ECA"/>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4B6D"/>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53ED"/>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0EC0"/>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6B40"/>
    <w:rsid w:val="00B37486"/>
    <w:rsid w:val="00B4323D"/>
    <w:rsid w:val="00B43F8F"/>
    <w:rsid w:val="00B452D3"/>
    <w:rsid w:val="00B460D8"/>
    <w:rsid w:val="00B4670E"/>
    <w:rsid w:val="00B47698"/>
    <w:rsid w:val="00B478BC"/>
    <w:rsid w:val="00B50B3E"/>
    <w:rsid w:val="00B51936"/>
    <w:rsid w:val="00B51D06"/>
    <w:rsid w:val="00B54EAC"/>
    <w:rsid w:val="00B56AAE"/>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04D4"/>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1EF6"/>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268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091"/>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550D"/>
    <w:rsid w:val="00FE7213"/>
    <w:rsid w:val="00FF0AB1"/>
    <w:rsid w:val="00FF0C32"/>
    <w:rsid w:val="00FF2D50"/>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904270B"/>
  <w15:docId w15:val="{7999EE33-507F-4148-9397-922AA9C1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C73"/>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character" w:customStyle="1" w:styleId="a4">
    <w:name w:val="ヘッダー (文字)"/>
    <w:basedOn w:val="a0"/>
    <w:link w:val="a3"/>
    <w:uiPriority w:val="99"/>
    <w:semiHidden/>
    <w:rsid w:val="00C979E1"/>
    <w:rPr>
      <w:rFonts w:cs="Century"/>
      <w:szCs w:val="21"/>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basedOn w:val="a0"/>
    <w:link w:val="a5"/>
    <w:uiPriority w:val="99"/>
    <w:rsid w:val="00496BCA"/>
    <w:rPr>
      <w:kern w:val="2"/>
      <w:sz w:val="24"/>
      <w:szCs w:val="24"/>
    </w:rPr>
  </w:style>
  <w:style w:type="paragraph" w:styleId="a7">
    <w:name w:val="Date"/>
    <w:basedOn w:val="a"/>
    <w:next w:val="a"/>
    <w:link w:val="a8"/>
    <w:uiPriority w:val="99"/>
    <w:semiHidden/>
    <w:rsid w:val="00C91261"/>
  </w:style>
  <w:style w:type="character" w:customStyle="1" w:styleId="a8">
    <w:name w:val="日付 (文字)"/>
    <w:basedOn w:val="a0"/>
    <w:link w:val="a7"/>
    <w:uiPriority w:val="99"/>
    <w:semiHidden/>
    <w:rsid w:val="00C91261"/>
    <w:rPr>
      <w:kern w:val="2"/>
      <w:sz w:val="24"/>
      <w:szCs w:val="24"/>
    </w:rPr>
  </w:style>
  <w:style w:type="paragraph" w:styleId="a9">
    <w:name w:val="Balloon Text"/>
    <w:basedOn w:val="a"/>
    <w:link w:val="aa"/>
    <w:uiPriority w:val="99"/>
    <w:semiHidden/>
    <w:rsid w:val="006D7224"/>
    <w:rPr>
      <w:rFonts w:ascii="Arial" w:eastAsia="ＭＳ ゴシック" w:hAnsi="Arial" w:cs="Arial"/>
      <w:sz w:val="18"/>
      <w:szCs w:val="18"/>
    </w:rPr>
  </w:style>
  <w:style w:type="character" w:customStyle="1" w:styleId="aa">
    <w:name w:val="吹き出し (文字)"/>
    <w:basedOn w:val="a0"/>
    <w:link w:val="a9"/>
    <w:uiPriority w:val="99"/>
    <w:rsid w:val="006D7224"/>
    <w:rPr>
      <w:rFonts w:ascii="Arial" w:eastAsia="ＭＳ ゴシック" w:hAnsi="Arial" w:cs="Arial"/>
      <w:kern w:val="2"/>
      <w:sz w:val="18"/>
      <w:szCs w:val="18"/>
    </w:rPr>
  </w:style>
  <w:style w:type="character" w:styleId="ab">
    <w:name w:val="annotation reference"/>
    <w:basedOn w:val="a0"/>
    <w:uiPriority w:val="99"/>
    <w:semiHidden/>
    <w:rsid w:val="008942CC"/>
    <w:rPr>
      <w:sz w:val="18"/>
      <w:szCs w:val="18"/>
    </w:rPr>
  </w:style>
  <w:style w:type="paragraph" w:styleId="ac">
    <w:name w:val="annotation text"/>
    <w:basedOn w:val="a"/>
    <w:link w:val="ad"/>
    <w:uiPriority w:val="99"/>
    <w:semiHidden/>
    <w:rsid w:val="008942CC"/>
    <w:pPr>
      <w:jc w:val="left"/>
    </w:pPr>
  </w:style>
  <w:style w:type="character" w:customStyle="1" w:styleId="ad">
    <w:name w:val="コメント文字列 (文字)"/>
    <w:basedOn w:val="a0"/>
    <w:link w:val="ac"/>
    <w:uiPriority w:val="99"/>
    <w:semiHidden/>
    <w:rsid w:val="008942CC"/>
    <w:rPr>
      <w:kern w:val="2"/>
      <w:sz w:val="24"/>
      <w:szCs w:val="24"/>
    </w:rPr>
  </w:style>
  <w:style w:type="paragraph" w:styleId="ae">
    <w:name w:val="annotation subject"/>
    <w:basedOn w:val="ac"/>
    <w:next w:val="ac"/>
    <w:link w:val="af"/>
    <w:uiPriority w:val="99"/>
    <w:semiHidden/>
    <w:rsid w:val="008942CC"/>
    <w:rPr>
      <w:b/>
      <w:bCs/>
    </w:rPr>
  </w:style>
  <w:style w:type="character" w:customStyle="1" w:styleId="af">
    <w:name w:val="コメント内容 (文字)"/>
    <w:basedOn w:val="ad"/>
    <w:link w:val="ae"/>
    <w:uiPriority w:val="99"/>
    <w:semiHidden/>
    <w:rsid w:val="008942CC"/>
    <w:rPr>
      <w:b/>
      <w:bCs/>
      <w:kern w:val="2"/>
      <w:sz w:val="24"/>
      <w:szCs w:val="24"/>
    </w:rPr>
  </w:style>
  <w:style w:type="paragraph" w:styleId="af0">
    <w:name w:val="List Paragraph"/>
    <w:basedOn w:val="a"/>
    <w:uiPriority w:val="99"/>
    <w:qFormat/>
    <w:rsid w:val="003209F9"/>
    <w:pPr>
      <w:ind w:left="840"/>
    </w:pPr>
  </w:style>
  <w:style w:type="paragraph" w:styleId="af1">
    <w:name w:val="footnote text"/>
    <w:basedOn w:val="a"/>
    <w:link w:val="af2"/>
    <w:uiPriority w:val="99"/>
    <w:semiHidden/>
    <w:rsid w:val="00DA62CC"/>
    <w:pPr>
      <w:snapToGrid w:val="0"/>
      <w:jc w:val="left"/>
    </w:pPr>
  </w:style>
  <w:style w:type="character" w:customStyle="1" w:styleId="af2">
    <w:name w:val="脚注文字列 (文字)"/>
    <w:basedOn w:val="a0"/>
    <w:link w:val="af1"/>
    <w:uiPriority w:val="99"/>
    <w:semiHidden/>
    <w:rsid w:val="00DA62CC"/>
    <w:rPr>
      <w:kern w:val="2"/>
      <w:sz w:val="24"/>
      <w:szCs w:val="24"/>
    </w:rPr>
  </w:style>
  <w:style w:type="character" w:styleId="af3">
    <w:name w:val="footnote reference"/>
    <w:basedOn w:val="a0"/>
    <w:uiPriority w:val="99"/>
    <w:semiHidden/>
    <w:rsid w:val="00DA62CC"/>
    <w:rPr>
      <w:vertAlign w:val="superscript"/>
    </w:rPr>
  </w:style>
  <w:style w:type="paragraph" w:styleId="af4">
    <w:name w:val="endnote text"/>
    <w:basedOn w:val="a"/>
    <w:link w:val="af5"/>
    <w:uiPriority w:val="99"/>
    <w:semiHidden/>
    <w:rsid w:val="004510A6"/>
    <w:pPr>
      <w:snapToGrid w:val="0"/>
      <w:jc w:val="left"/>
    </w:pPr>
  </w:style>
  <w:style w:type="character" w:customStyle="1" w:styleId="af5">
    <w:name w:val="文末脚注文字列 (文字)"/>
    <w:basedOn w:val="a0"/>
    <w:link w:val="af4"/>
    <w:uiPriority w:val="99"/>
    <w:semiHidden/>
    <w:rsid w:val="004510A6"/>
    <w:rPr>
      <w:kern w:val="2"/>
      <w:sz w:val="24"/>
      <w:szCs w:val="24"/>
    </w:rPr>
  </w:style>
  <w:style w:type="character" w:styleId="af6">
    <w:name w:val="endnote reference"/>
    <w:basedOn w:val="a0"/>
    <w:uiPriority w:val="99"/>
    <w:semiHidden/>
    <w:rsid w:val="004510A6"/>
    <w:rPr>
      <w:vertAlign w:val="superscript"/>
    </w:rPr>
  </w:style>
  <w:style w:type="table" w:styleId="af7">
    <w:name w:val="Table Grid"/>
    <w:basedOn w:val="a1"/>
    <w:uiPriority w:val="99"/>
    <w:rsid w:val="00204F9E"/>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9F396F"/>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uiPriority w:val="99"/>
    <w:rsid w:val="005E4281"/>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rsid w:val="00166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uiPriority w:val="99"/>
    <w:rsid w:val="00060DA6"/>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uiPriority w:val="99"/>
    <w:rsid w:val="004A75BF"/>
    <w:rPr>
      <w:rFonts w:eastAsia="ＭＳ ゴシック"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3F5157"/>
    <w:rPr>
      <w:rFonts w:cs="Century"/>
      <w:szCs w:val="21"/>
    </w:rPr>
  </w:style>
  <w:style w:type="paragraph" w:styleId="af9">
    <w:name w:val="Plain Text"/>
    <w:basedOn w:val="a"/>
    <w:link w:val="afa"/>
    <w:uiPriority w:val="99"/>
    <w:rsid w:val="00064E58"/>
    <w:pPr>
      <w:jc w:val="left"/>
    </w:pPr>
    <w:rPr>
      <w:rFonts w:ascii="Yu Gothic" w:eastAsia="Yu Gothic" w:hAnsi="Courier New" w:cs="Yu Gothic"/>
      <w:sz w:val="22"/>
      <w:szCs w:val="22"/>
    </w:rPr>
  </w:style>
  <w:style w:type="character" w:customStyle="1" w:styleId="afa">
    <w:name w:val="書式なし (文字)"/>
    <w:basedOn w:val="a0"/>
    <w:link w:val="af9"/>
    <w:uiPriority w:val="99"/>
    <w:rsid w:val="00064E58"/>
    <w:rPr>
      <w:rFonts w:ascii="Yu Gothic" w:eastAsia="Yu Gothic" w:hAnsi="Courier New" w:cs="Yu Gothic"/>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4449">
      <w:marLeft w:val="0"/>
      <w:marRight w:val="0"/>
      <w:marTop w:val="0"/>
      <w:marBottom w:val="0"/>
      <w:divBdr>
        <w:top w:val="none" w:sz="0" w:space="0" w:color="auto"/>
        <w:left w:val="none" w:sz="0" w:space="0" w:color="auto"/>
        <w:bottom w:val="none" w:sz="0" w:space="0" w:color="auto"/>
        <w:right w:val="none" w:sz="0" w:space="0" w:color="auto"/>
      </w:divBdr>
    </w:div>
    <w:div w:id="2146314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伊東一雄（長野県スポーツ協会）</cp:lastModifiedBy>
  <cp:revision>6</cp:revision>
  <cp:lastPrinted>2019-08-06T08:55:00Z</cp:lastPrinted>
  <dcterms:created xsi:type="dcterms:W3CDTF">2023-08-18T07:23:00Z</dcterms:created>
  <dcterms:modified xsi:type="dcterms:W3CDTF">2023-08-21T04:04:00Z</dcterms:modified>
</cp:coreProperties>
</file>