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4E85" w14:textId="58656F46" w:rsidR="0060440F" w:rsidRPr="00556520" w:rsidRDefault="001C2405" w:rsidP="007F641A">
      <w:pPr>
        <w:ind w:right="163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90723" wp14:editId="466AC23F">
                <wp:simplePos x="0" y="0"/>
                <wp:positionH relativeFrom="column">
                  <wp:posOffset>5971540</wp:posOffset>
                </wp:positionH>
                <wp:positionV relativeFrom="paragraph">
                  <wp:posOffset>-120650</wp:posOffset>
                </wp:positionV>
                <wp:extent cx="685800" cy="263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8305D" w14:textId="02F91D67" w:rsidR="00A32338" w:rsidRDefault="00FA42B4" w:rsidP="00FA42B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0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2pt;margin-top:-9.5pt;width:5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" filled="f" stroked="f">
                <v:textbox inset="5.85pt,.7pt,5.85pt,.7pt">
                  <w:txbxContent>
                    <w:p w14:paraId="5F98305D" w14:textId="02F91D67" w:rsidR="00A32338" w:rsidRDefault="00FA42B4" w:rsidP="00FA42B4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8BEFCCF" w14:textId="77777777" w:rsidR="00BC700E" w:rsidRPr="0060440F" w:rsidRDefault="0060440F" w:rsidP="0060440F">
      <w:pPr>
        <w:jc w:val="center"/>
        <w:rPr>
          <w:b/>
          <w:sz w:val="28"/>
          <w:szCs w:val="28"/>
        </w:rPr>
      </w:pPr>
      <w:r w:rsidRPr="0060440F">
        <w:rPr>
          <w:rFonts w:hint="eastAsia"/>
          <w:b/>
          <w:sz w:val="28"/>
          <w:szCs w:val="28"/>
        </w:rPr>
        <w:t>競技別要項</w:t>
      </w:r>
      <w:r w:rsidR="00B430FD">
        <w:rPr>
          <w:rFonts w:hint="eastAsia"/>
          <w:b/>
          <w:sz w:val="28"/>
          <w:szCs w:val="28"/>
        </w:rPr>
        <w:t>【空手道</w:t>
      </w:r>
      <w:r w:rsidRPr="0060440F">
        <w:rPr>
          <w:rFonts w:hint="eastAsia"/>
          <w:b/>
          <w:sz w:val="28"/>
          <w:szCs w:val="28"/>
        </w:rPr>
        <w:t>競技</w:t>
      </w:r>
      <w:r w:rsidR="00B430FD">
        <w:rPr>
          <w:rFonts w:hint="eastAsia"/>
          <w:b/>
          <w:sz w:val="28"/>
          <w:szCs w:val="28"/>
        </w:rPr>
        <w:t>】</w:t>
      </w:r>
    </w:p>
    <w:p w14:paraId="01F58FC2" w14:textId="77777777" w:rsidR="00B06256" w:rsidRDefault="00B06256" w:rsidP="0060440F">
      <w:pPr>
        <w:jc w:val="left"/>
        <w:rPr>
          <w:szCs w:val="21"/>
        </w:rPr>
      </w:pPr>
    </w:p>
    <w:p w14:paraId="4498B0EF" w14:textId="77777777" w:rsidR="007B54BD" w:rsidRPr="00E535A8" w:rsidRDefault="007B54BD" w:rsidP="0060440F">
      <w:pPr>
        <w:jc w:val="left"/>
        <w:rPr>
          <w:szCs w:val="21"/>
        </w:rPr>
      </w:pPr>
    </w:p>
    <w:p w14:paraId="30C8A827" w14:textId="77777777" w:rsidR="00B73A21" w:rsidRPr="00105947" w:rsidRDefault="00C86849" w:rsidP="00CB5AA0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Ⅰ</w:t>
      </w:r>
      <w:r w:rsidR="00B73A21" w:rsidRPr="00105947">
        <w:rPr>
          <w:rFonts w:ascii="ＭＳ 明朝" w:hAnsi="ＭＳ 明朝" w:hint="eastAsia"/>
          <w:szCs w:val="21"/>
        </w:rPr>
        <w:t xml:space="preserve">　</w:t>
      </w:r>
      <w:r w:rsidR="00CB5AA0" w:rsidRPr="00105947">
        <w:rPr>
          <w:rFonts w:ascii="ＭＳ 明朝" w:hAnsi="ＭＳ 明朝" w:hint="eastAsia"/>
          <w:szCs w:val="21"/>
        </w:rPr>
        <w:t xml:space="preserve">個人戦　</w:t>
      </w:r>
      <w:r w:rsidR="00A156AB" w:rsidRPr="00105947">
        <w:rPr>
          <w:rFonts w:ascii="ＭＳ 明朝" w:hAnsi="ＭＳ 明朝" w:hint="eastAsia"/>
          <w:szCs w:val="21"/>
        </w:rPr>
        <w:t xml:space="preserve"> </w:t>
      </w:r>
    </w:p>
    <w:p w14:paraId="1CE7BD28" w14:textId="77777777" w:rsidR="00A156AB" w:rsidRPr="00105947" w:rsidRDefault="00C86849" w:rsidP="00131D60">
      <w:pPr>
        <w:ind w:firstLineChars="100" w:firstLine="202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１　</w:t>
      </w:r>
      <w:r w:rsidR="00A156AB" w:rsidRPr="00105947">
        <w:rPr>
          <w:rFonts w:ascii="ＭＳ 明朝" w:hAnsi="ＭＳ 明朝" w:hint="eastAsia"/>
          <w:szCs w:val="21"/>
        </w:rPr>
        <w:t xml:space="preserve">形の部 　</w:t>
      </w:r>
    </w:p>
    <w:p w14:paraId="01506AF9" w14:textId="7C430170" w:rsidR="00B56C3C" w:rsidRPr="00105947" w:rsidRDefault="00B73A21" w:rsidP="00105947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  </w:t>
      </w:r>
      <w:r w:rsidR="00105947">
        <w:rPr>
          <w:rFonts w:ascii="ＭＳ 明朝" w:hAnsi="ＭＳ 明朝" w:hint="eastAsia"/>
          <w:szCs w:val="21"/>
        </w:rPr>
        <w:t>（1）</w:t>
      </w:r>
      <w:r w:rsidR="00CB5AA0" w:rsidRPr="00105947">
        <w:rPr>
          <w:rFonts w:ascii="ＭＳ 明朝" w:hAnsi="ＭＳ 明朝" w:hint="eastAsia"/>
          <w:szCs w:val="21"/>
        </w:rPr>
        <w:t>種</w:t>
      </w:r>
      <w:r w:rsidRPr="00105947">
        <w:rPr>
          <w:rFonts w:ascii="ＭＳ 明朝" w:hAnsi="ＭＳ 明朝" w:hint="eastAsia"/>
          <w:szCs w:val="21"/>
        </w:rPr>
        <w:t xml:space="preserve">　　</w:t>
      </w:r>
      <w:r w:rsidR="00CB5AA0" w:rsidRPr="00105947">
        <w:rPr>
          <w:rFonts w:ascii="ＭＳ 明朝" w:hAnsi="ＭＳ 明朝" w:hint="eastAsia"/>
          <w:szCs w:val="21"/>
        </w:rPr>
        <w:t>目</w:t>
      </w:r>
      <w:r w:rsidRPr="00105947">
        <w:rPr>
          <w:rFonts w:ascii="ＭＳ 明朝" w:hAnsi="ＭＳ 明朝" w:hint="eastAsia"/>
          <w:szCs w:val="21"/>
        </w:rPr>
        <w:t xml:space="preserve">　　　</w:t>
      </w:r>
      <w:r w:rsidR="00CB5AA0" w:rsidRPr="00105947">
        <w:rPr>
          <w:rFonts w:ascii="ＭＳ 明朝" w:hAnsi="ＭＳ 明朝" w:hint="eastAsia"/>
          <w:szCs w:val="21"/>
        </w:rPr>
        <w:t>小学生学年別</w:t>
      </w:r>
      <w:r w:rsidRPr="00105947">
        <w:rPr>
          <w:rFonts w:ascii="ＭＳ 明朝" w:hAnsi="ＭＳ 明朝" w:hint="eastAsia"/>
          <w:szCs w:val="21"/>
        </w:rPr>
        <w:t>及び</w:t>
      </w:r>
      <w:r w:rsidR="00CB5AA0" w:rsidRPr="00105947">
        <w:rPr>
          <w:rFonts w:ascii="ＭＳ 明朝" w:hAnsi="ＭＳ 明朝" w:hint="eastAsia"/>
          <w:szCs w:val="21"/>
        </w:rPr>
        <w:t>中学生</w:t>
      </w:r>
      <w:r w:rsidR="00152B9E" w:rsidRPr="00105947">
        <w:rPr>
          <w:rFonts w:ascii="ＭＳ 明朝" w:hAnsi="ＭＳ 明朝" w:hint="eastAsia"/>
          <w:szCs w:val="21"/>
        </w:rPr>
        <w:t>学年別</w:t>
      </w:r>
      <w:r w:rsidRPr="00105947">
        <w:rPr>
          <w:rFonts w:ascii="ＭＳ 明朝" w:hAnsi="ＭＳ 明朝" w:hint="eastAsia"/>
          <w:szCs w:val="21"/>
        </w:rPr>
        <w:t>とし、且つ</w:t>
      </w:r>
      <w:r w:rsidR="008423CE" w:rsidRPr="00105947">
        <w:rPr>
          <w:rFonts w:ascii="ＭＳ 明朝" w:hAnsi="ＭＳ 明朝" w:hint="eastAsia"/>
          <w:szCs w:val="21"/>
        </w:rPr>
        <w:t>男子・女子別</w:t>
      </w:r>
      <w:r w:rsidRPr="00105947">
        <w:rPr>
          <w:rFonts w:ascii="ＭＳ 明朝" w:hAnsi="ＭＳ 明朝" w:hint="eastAsia"/>
          <w:szCs w:val="21"/>
        </w:rPr>
        <w:t>とする。</w:t>
      </w:r>
    </w:p>
    <w:p w14:paraId="052471DB" w14:textId="77777777" w:rsidR="00B73A21" w:rsidRPr="00105947" w:rsidRDefault="00B73A21" w:rsidP="00B56C3C">
      <w:pPr>
        <w:ind w:firstLineChars="1050" w:firstLine="2118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なお、</w:t>
      </w:r>
      <w:r w:rsidR="00CB5AA0" w:rsidRPr="00105947">
        <w:rPr>
          <w:rFonts w:ascii="ＭＳ 明朝" w:hAnsi="ＭＳ 明朝" w:hint="eastAsia"/>
          <w:szCs w:val="21"/>
        </w:rPr>
        <w:t>出場選手の制限</w:t>
      </w:r>
      <w:r w:rsidRPr="00105947">
        <w:rPr>
          <w:rFonts w:ascii="ＭＳ 明朝" w:hAnsi="ＭＳ 明朝" w:hint="eastAsia"/>
          <w:szCs w:val="21"/>
        </w:rPr>
        <w:t>は</w:t>
      </w:r>
      <w:r w:rsidR="00CB5AA0" w:rsidRPr="00105947">
        <w:rPr>
          <w:rFonts w:ascii="ＭＳ 明朝" w:hAnsi="ＭＳ 明朝" w:hint="eastAsia"/>
          <w:szCs w:val="21"/>
        </w:rPr>
        <w:t>なし</w:t>
      </w:r>
      <w:r w:rsidRPr="00105947">
        <w:rPr>
          <w:rFonts w:ascii="ＭＳ 明朝" w:hAnsi="ＭＳ 明朝" w:hint="eastAsia"/>
          <w:szCs w:val="21"/>
        </w:rPr>
        <w:t>。</w:t>
      </w:r>
    </w:p>
    <w:p w14:paraId="62309628" w14:textId="77777777" w:rsidR="00CB5AA0" w:rsidRPr="00105947" w:rsidRDefault="00152B9E" w:rsidP="00B73A21">
      <w:pPr>
        <w:ind w:firstLineChars="1050" w:firstLine="2118"/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105947">
        <w:rPr>
          <w:rFonts w:ascii="ＭＳ 明朝" w:hAnsi="ＭＳ 明朝" w:hint="eastAsia"/>
          <w:szCs w:val="21"/>
        </w:rPr>
        <w:t>但し、出場選手が少数の場合は</w:t>
      </w:r>
      <w:r w:rsidR="00B56C3C" w:rsidRPr="00105947">
        <w:rPr>
          <w:rFonts w:ascii="ＭＳ 明朝" w:hAnsi="ＭＳ 明朝" w:hint="eastAsia"/>
          <w:szCs w:val="21"/>
        </w:rPr>
        <w:t>、</w:t>
      </w:r>
      <w:r w:rsidR="00CB5AA0" w:rsidRPr="00105947">
        <w:rPr>
          <w:rFonts w:ascii="ＭＳ 明朝" w:hAnsi="ＭＳ 明朝" w:hint="eastAsia"/>
          <w:szCs w:val="21"/>
        </w:rPr>
        <w:t>２学年を一緒にする</w:t>
      </w:r>
      <w:r w:rsidR="00B73A21" w:rsidRPr="00105947">
        <w:rPr>
          <w:rFonts w:ascii="ＭＳ 明朝" w:hAnsi="ＭＳ 明朝" w:hint="eastAsia"/>
          <w:szCs w:val="21"/>
        </w:rPr>
        <w:t>ことができる。</w:t>
      </w:r>
    </w:p>
    <w:p w14:paraId="7CFD5952" w14:textId="77777777" w:rsidR="00D928DE" w:rsidRPr="00105947" w:rsidRDefault="00CB5AA0" w:rsidP="00CB5AA0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　　　</w:t>
      </w:r>
    </w:p>
    <w:p w14:paraId="648A6620" w14:textId="77777777" w:rsidR="00105947" w:rsidRDefault="00105947" w:rsidP="00105947">
      <w:pPr>
        <w:ind w:left="2" w:rightChars="-70" w:right="-141" w:firstLineChars="100" w:firstLine="20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（2）</w:t>
      </w:r>
      <w:r w:rsidR="00CB5AA0" w:rsidRPr="00105947">
        <w:rPr>
          <w:rFonts w:ascii="ＭＳ 明朝" w:hAnsi="ＭＳ 明朝" w:hint="eastAsia"/>
          <w:szCs w:val="21"/>
        </w:rPr>
        <w:t>競技方法</w:t>
      </w:r>
      <w:r>
        <w:rPr>
          <w:rFonts w:ascii="ＭＳ 明朝" w:hAnsi="ＭＳ 明朝" w:hint="eastAsia"/>
          <w:szCs w:val="21"/>
        </w:rPr>
        <w:t xml:space="preserve">　　　</w:t>
      </w:r>
      <w:r w:rsidR="004449F0" w:rsidRPr="00105947">
        <w:rPr>
          <w:rFonts w:ascii="ＭＳ 明朝" w:hAnsi="ＭＳ 明朝" w:hint="eastAsia"/>
          <w:szCs w:val="21"/>
        </w:rPr>
        <w:t xml:space="preserve">①　</w:t>
      </w:r>
      <w:r w:rsidR="00CC7CCF" w:rsidRPr="00105947">
        <w:rPr>
          <w:rFonts w:ascii="ＭＳ 明朝" w:hAnsi="ＭＳ 明朝" w:hint="eastAsia"/>
          <w:szCs w:val="21"/>
        </w:rPr>
        <w:t>決勝まで</w:t>
      </w:r>
      <w:r w:rsidR="00882D70" w:rsidRPr="00105947">
        <w:rPr>
          <w:rFonts w:ascii="ＭＳ 明朝" w:hAnsi="ＭＳ 明朝" w:hint="eastAsia"/>
          <w:szCs w:val="21"/>
        </w:rPr>
        <w:t>トーナメント方式で</w:t>
      </w:r>
      <w:r w:rsidR="00CC7CCF" w:rsidRPr="00105947">
        <w:rPr>
          <w:rFonts w:ascii="ＭＳ 明朝" w:hAnsi="ＭＳ 明朝" w:hint="eastAsia"/>
          <w:szCs w:val="21"/>
        </w:rPr>
        <w:t>行う。</w:t>
      </w:r>
      <w:r w:rsidR="00196385" w:rsidRPr="00105947">
        <w:rPr>
          <w:rFonts w:ascii="ＭＳ 明朝" w:hAnsi="ＭＳ 明朝" w:hint="eastAsia"/>
          <w:szCs w:val="21"/>
        </w:rPr>
        <w:t>上位</w:t>
      </w:r>
      <w:r w:rsidR="00E3496E" w:rsidRPr="00105947">
        <w:rPr>
          <w:rFonts w:ascii="ＭＳ 明朝" w:hAnsi="ＭＳ 明朝" w:hint="eastAsia"/>
          <w:szCs w:val="21"/>
        </w:rPr>
        <w:t>４前まで</w:t>
      </w:r>
      <w:r w:rsidR="00152B9E" w:rsidRPr="00105947">
        <w:rPr>
          <w:rFonts w:ascii="ＭＳ 明朝" w:hAnsi="ＭＳ 明朝" w:hint="eastAsia"/>
          <w:szCs w:val="21"/>
        </w:rPr>
        <w:t>は、</w:t>
      </w:r>
      <w:r w:rsidR="001575E0" w:rsidRPr="00105947">
        <w:rPr>
          <w:rFonts w:ascii="ＭＳ 明朝" w:hAnsi="ＭＳ 明朝" w:hint="eastAsia"/>
          <w:szCs w:val="21"/>
        </w:rPr>
        <w:t>小学生は</w:t>
      </w:r>
      <w:r w:rsidR="00E3496E" w:rsidRPr="00105947">
        <w:rPr>
          <w:rFonts w:ascii="ＭＳ 明朝" w:hAnsi="ＭＳ 明朝" w:hint="eastAsia"/>
          <w:szCs w:val="21"/>
        </w:rPr>
        <w:t>基本形（</w:t>
      </w:r>
      <w:r w:rsidR="00152B9E" w:rsidRPr="00105947">
        <w:rPr>
          <w:rFonts w:ascii="ＭＳ 明朝" w:hAnsi="ＭＳ 明朝" w:hint="eastAsia"/>
          <w:szCs w:val="21"/>
        </w:rPr>
        <w:t>平安</w:t>
      </w:r>
      <w:r w:rsidR="00B56C3C" w:rsidRPr="00105947">
        <w:rPr>
          <w:rFonts w:ascii="ＭＳ 明朝" w:hAnsi="ＭＳ 明朝" w:hint="eastAsia"/>
          <w:szCs w:val="21"/>
        </w:rPr>
        <w:t>・</w:t>
      </w:r>
      <w:r w:rsidR="00152B9E" w:rsidRPr="00105947">
        <w:rPr>
          <w:rFonts w:ascii="ＭＳ 明朝" w:hAnsi="ＭＳ 明朝" w:hint="eastAsia"/>
          <w:szCs w:val="21"/>
        </w:rPr>
        <w:t>撃砕形</w:t>
      </w:r>
      <w:r w:rsidR="00E3496E" w:rsidRPr="00105947">
        <w:rPr>
          <w:rFonts w:ascii="ＭＳ 明朝" w:hAnsi="ＭＳ 明朝" w:hint="eastAsia"/>
          <w:szCs w:val="21"/>
        </w:rPr>
        <w:t>）</w:t>
      </w:r>
      <w:r w:rsidR="001575E0" w:rsidRPr="00105947">
        <w:rPr>
          <w:rFonts w:ascii="ＭＳ 明朝" w:hAnsi="ＭＳ 明朝" w:hint="eastAsia"/>
          <w:szCs w:val="21"/>
        </w:rPr>
        <w:t>、</w:t>
      </w:r>
    </w:p>
    <w:p w14:paraId="1E58A91C" w14:textId="3D544290" w:rsidR="004449F0" w:rsidRPr="00105947" w:rsidRDefault="001575E0" w:rsidP="00105947">
      <w:pPr>
        <w:ind w:left="2" w:rightChars="-70" w:right="-141" w:firstLineChars="1250" w:firstLine="2521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中学生は基本形又は全空連第一、第二指定形</w:t>
      </w:r>
      <w:r w:rsidR="00152B9E" w:rsidRPr="00105947">
        <w:rPr>
          <w:rFonts w:ascii="ＭＳ 明朝" w:hAnsi="ＭＳ 明朝" w:hint="eastAsia"/>
          <w:szCs w:val="21"/>
        </w:rPr>
        <w:t>による</w:t>
      </w:r>
      <w:r w:rsidR="003F0B64" w:rsidRPr="00105947">
        <w:rPr>
          <w:rFonts w:ascii="ＭＳ 明朝" w:hAnsi="ＭＳ 明朝" w:hint="eastAsia"/>
          <w:szCs w:val="21"/>
        </w:rPr>
        <w:t>紅白</w:t>
      </w:r>
      <w:r w:rsidR="00196385" w:rsidRPr="00105947">
        <w:rPr>
          <w:rFonts w:ascii="ＭＳ 明朝" w:hAnsi="ＭＳ 明朝" w:hint="eastAsia"/>
          <w:szCs w:val="21"/>
        </w:rPr>
        <w:t>（赤青）</w:t>
      </w:r>
      <w:r w:rsidR="003F0B64" w:rsidRPr="00105947">
        <w:rPr>
          <w:rFonts w:ascii="ＭＳ 明朝" w:hAnsi="ＭＳ 明朝" w:hint="eastAsia"/>
          <w:szCs w:val="21"/>
        </w:rPr>
        <w:t>戦</w:t>
      </w:r>
      <w:r w:rsidR="00F82563" w:rsidRPr="00105947">
        <w:rPr>
          <w:rFonts w:ascii="ＭＳ 明朝" w:hAnsi="ＭＳ 明朝" w:hint="eastAsia"/>
          <w:szCs w:val="21"/>
        </w:rPr>
        <w:t>と</w:t>
      </w:r>
      <w:r w:rsidR="004449F0" w:rsidRPr="00105947">
        <w:rPr>
          <w:rFonts w:ascii="ＭＳ 明朝" w:hAnsi="ＭＳ 明朝" w:hint="eastAsia"/>
          <w:szCs w:val="21"/>
        </w:rPr>
        <w:t>する。</w:t>
      </w:r>
    </w:p>
    <w:p w14:paraId="4A5C56A3" w14:textId="77777777" w:rsidR="00CB5AA0" w:rsidRPr="00105947" w:rsidRDefault="004449F0" w:rsidP="00AE2683">
      <w:pPr>
        <w:ind w:leftChars="1050" w:left="2521" w:hangingChars="200" w:hanging="403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②　</w:t>
      </w:r>
      <w:r w:rsidR="00E3496E" w:rsidRPr="00105947">
        <w:rPr>
          <w:rFonts w:ascii="ＭＳ 明朝" w:hAnsi="ＭＳ 明朝" w:hint="eastAsia"/>
          <w:szCs w:val="21"/>
        </w:rPr>
        <w:t>準決勝、３位決定戦、決勝戦は</w:t>
      </w:r>
      <w:r w:rsidR="00AE2683" w:rsidRPr="00105947">
        <w:rPr>
          <w:rFonts w:ascii="ＭＳ 明朝" w:hAnsi="ＭＳ 明朝" w:hint="eastAsia"/>
          <w:szCs w:val="21"/>
        </w:rPr>
        <w:t>、小学生は</w:t>
      </w:r>
      <w:r w:rsidR="00882D70" w:rsidRPr="00105947">
        <w:rPr>
          <w:rFonts w:ascii="ＭＳ 明朝" w:hAnsi="ＭＳ 明朝" w:hint="eastAsia"/>
          <w:szCs w:val="21"/>
        </w:rPr>
        <w:t>予選と違う</w:t>
      </w:r>
      <w:r w:rsidR="00E3496E" w:rsidRPr="00105947">
        <w:rPr>
          <w:rFonts w:ascii="ＭＳ 明朝" w:hAnsi="ＭＳ 明朝" w:hint="eastAsia"/>
          <w:szCs w:val="21"/>
        </w:rPr>
        <w:t>基本形又は</w:t>
      </w:r>
      <w:r w:rsidR="00882D70" w:rsidRPr="00105947">
        <w:rPr>
          <w:rFonts w:ascii="ＭＳ 明朝" w:hAnsi="ＭＳ 明朝" w:hint="eastAsia"/>
          <w:szCs w:val="21"/>
        </w:rPr>
        <w:t>全空連</w:t>
      </w:r>
      <w:r w:rsidR="001575E0" w:rsidRPr="00105947">
        <w:rPr>
          <w:rFonts w:ascii="ＭＳ 明朝" w:hAnsi="ＭＳ 明朝" w:hint="eastAsia"/>
          <w:szCs w:val="21"/>
        </w:rPr>
        <w:t>第一、</w:t>
      </w:r>
      <w:r w:rsidR="00E3496E" w:rsidRPr="00105947">
        <w:rPr>
          <w:rFonts w:ascii="ＭＳ 明朝" w:hAnsi="ＭＳ 明朝" w:hint="eastAsia"/>
          <w:szCs w:val="21"/>
        </w:rPr>
        <w:t>第</w:t>
      </w:r>
      <w:r w:rsidR="001575E0" w:rsidRPr="00105947">
        <w:rPr>
          <w:rFonts w:ascii="ＭＳ 明朝" w:hAnsi="ＭＳ 明朝" w:hint="eastAsia"/>
          <w:szCs w:val="21"/>
        </w:rPr>
        <w:t>二</w:t>
      </w:r>
      <w:r w:rsidR="00E3496E" w:rsidRPr="00105947">
        <w:rPr>
          <w:rFonts w:ascii="ＭＳ 明朝" w:hAnsi="ＭＳ 明朝" w:hint="eastAsia"/>
          <w:szCs w:val="21"/>
        </w:rPr>
        <w:t>指定形より選ぶ</w:t>
      </w:r>
      <w:r w:rsidR="00882D70" w:rsidRPr="00105947">
        <w:rPr>
          <w:rFonts w:ascii="ＭＳ 明朝" w:hAnsi="ＭＳ 明朝" w:hint="eastAsia"/>
          <w:szCs w:val="21"/>
        </w:rPr>
        <w:t>。</w:t>
      </w:r>
      <w:r w:rsidR="00AE2683" w:rsidRPr="00105947">
        <w:rPr>
          <w:rFonts w:ascii="ＭＳ 明朝" w:hAnsi="ＭＳ 明朝" w:hint="eastAsia"/>
          <w:szCs w:val="21"/>
        </w:rPr>
        <w:t>中学生は予選と違う全空連第一、第二指定形あるいは全空連登録自由形より選定する。</w:t>
      </w:r>
    </w:p>
    <w:p w14:paraId="53747F49" w14:textId="77777777" w:rsidR="00682866" w:rsidRPr="00105947" w:rsidRDefault="001575E0" w:rsidP="004449F0">
      <w:pPr>
        <w:ind w:firstLineChars="1050" w:firstLine="2118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③　予選、順位決定戦共に規定された中で同じ形を繰り返し</w:t>
      </w:r>
      <w:r w:rsidR="00682866" w:rsidRPr="00105947">
        <w:rPr>
          <w:rFonts w:ascii="ＭＳ 明朝" w:hAnsi="ＭＳ 明朝" w:hint="eastAsia"/>
          <w:szCs w:val="21"/>
        </w:rPr>
        <w:t>競技できる。</w:t>
      </w:r>
    </w:p>
    <w:p w14:paraId="3743E5B7" w14:textId="77777777" w:rsidR="00CB5AA0" w:rsidRPr="00105947" w:rsidRDefault="00CB5AA0" w:rsidP="00CB5AA0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　　　　　　　　 </w:t>
      </w:r>
      <w:r w:rsidR="00682866" w:rsidRPr="00105947">
        <w:rPr>
          <w:rFonts w:ascii="ＭＳ 明朝" w:hAnsi="ＭＳ 明朝" w:hint="eastAsia"/>
          <w:szCs w:val="21"/>
        </w:rPr>
        <w:t xml:space="preserve">④　</w:t>
      </w:r>
      <w:r w:rsidR="003F0B64" w:rsidRPr="00105947">
        <w:rPr>
          <w:rFonts w:ascii="ＭＳ 明朝" w:hAnsi="ＭＳ 明朝" w:hint="eastAsia"/>
          <w:szCs w:val="21"/>
        </w:rPr>
        <w:t>出場選手が少数の場合は</w:t>
      </w:r>
      <w:r w:rsidR="00F82563" w:rsidRPr="00105947">
        <w:rPr>
          <w:rFonts w:ascii="ＭＳ 明朝" w:hAnsi="ＭＳ 明朝" w:hint="eastAsia"/>
          <w:szCs w:val="21"/>
        </w:rPr>
        <w:t>、</w:t>
      </w:r>
      <w:r w:rsidR="00E3496E" w:rsidRPr="00105947">
        <w:rPr>
          <w:rFonts w:ascii="ＭＳ 明朝" w:hAnsi="ＭＳ 明朝" w:hint="eastAsia"/>
          <w:szCs w:val="21"/>
        </w:rPr>
        <w:t>この限りではない</w:t>
      </w:r>
      <w:r w:rsidRPr="00105947">
        <w:rPr>
          <w:rFonts w:ascii="ＭＳ 明朝" w:hAnsi="ＭＳ 明朝" w:hint="eastAsia"/>
          <w:szCs w:val="21"/>
        </w:rPr>
        <w:t>。</w:t>
      </w:r>
    </w:p>
    <w:p w14:paraId="42D08149" w14:textId="77777777" w:rsidR="00CB5AA0" w:rsidRPr="00105947" w:rsidRDefault="00CB5AA0" w:rsidP="00CB5AA0">
      <w:pPr>
        <w:jc w:val="left"/>
        <w:rPr>
          <w:rFonts w:ascii="ＭＳ 明朝" w:hAnsi="ＭＳ 明朝"/>
          <w:szCs w:val="21"/>
        </w:rPr>
      </w:pPr>
    </w:p>
    <w:p w14:paraId="53FCA542" w14:textId="77777777" w:rsidR="00806661" w:rsidRPr="00105947" w:rsidRDefault="00C86849" w:rsidP="00131D60">
      <w:pPr>
        <w:ind w:firstLineChars="100" w:firstLine="202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２　</w:t>
      </w:r>
      <w:r w:rsidR="00A156AB" w:rsidRPr="00105947">
        <w:rPr>
          <w:rFonts w:ascii="ＭＳ 明朝" w:hAnsi="ＭＳ 明朝" w:hint="eastAsia"/>
          <w:szCs w:val="21"/>
        </w:rPr>
        <w:t>組</w:t>
      </w:r>
      <w:r w:rsidR="00950FBF" w:rsidRPr="00105947">
        <w:rPr>
          <w:rFonts w:ascii="ＭＳ 明朝" w:hAnsi="ＭＳ 明朝" w:hint="eastAsia"/>
          <w:szCs w:val="21"/>
        </w:rPr>
        <w:t>手の部</w:t>
      </w:r>
      <w:r w:rsidR="005026E4" w:rsidRPr="00105947">
        <w:rPr>
          <w:rFonts w:ascii="ＭＳ 明朝" w:hAnsi="ＭＳ 明朝" w:hint="eastAsia"/>
          <w:szCs w:val="21"/>
        </w:rPr>
        <w:t xml:space="preserve"> </w:t>
      </w:r>
      <w:r w:rsidR="00A156AB" w:rsidRPr="00105947">
        <w:rPr>
          <w:rFonts w:ascii="ＭＳ 明朝" w:hAnsi="ＭＳ 明朝" w:hint="eastAsia"/>
          <w:szCs w:val="21"/>
        </w:rPr>
        <w:t xml:space="preserve"> </w:t>
      </w:r>
    </w:p>
    <w:p w14:paraId="1E5CC9B8" w14:textId="67590F36" w:rsidR="00B56C3C" w:rsidRPr="00105947" w:rsidRDefault="00F82563" w:rsidP="00105947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 </w:t>
      </w:r>
      <w:r w:rsidR="00105947">
        <w:rPr>
          <w:rFonts w:ascii="ＭＳ 明朝" w:hAnsi="ＭＳ 明朝" w:hint="eastAsia"/>
          <w:szCs w:val="21"/>
        </w:rPr>
        <w:t xml:space="preserve"> </w:t>
      </w:r>
      <w:r w:rsidRPr="00105947">
        <w:rPr>
          <w:rFonts w:ascii="ＭＳ 明朝" w:hAnsi="ＭＳ 明朝" w:hint="eastAsia"/>
          <w:szCs w:val="21"/>
        </w:rPr>
        <w:t xml:space="preserve"> </w:t>
      </w:r>
      <w:r w:rsidR="00C86849" w:rsidRPr="00105947">
        <w:rPr>
          <w:rFonts w:ascii="ＭＳ 明朝" w:hAnsi="ＭＳ 明朝" w:hint="eastAsia"/>
          <w:szCs w:val="21"/>
        </w:rPr>
        <w:t>(1)</w:t>
      </w:r>
      <w:r w:rsidRPr="00105947">
        <w:rPr>
          <w:rFonts w:ascii="ＭＳ 明朝" w:hAnsi="ＭＳ 明朝" w:hint="eastAsia"/>
          <w:szCs w:val="21"/>
        </w:rPr>
        <w:t xml:space="preserve">　種　　目　　</w:t>
      </w:r>
      <w:r w:rsidR="00105947">
        <w:rPr>
          <w:rFonts w:ascii="ＭＳ 明朝" w:hAnsi="ＭＳ 明朝" w:hint="eastAsia"/>
          <w:szCs w:val="21"/>
        </w:rPr>
        <w:t xml:space="preserve"> </w:t>
      </w:r>
      <w:r w:rsidRPr="00105947">
        <w:rPr>
          <w:rFonts w:ascii="ＭＳ 明朝" w:hAnsi="ＭＳ 明朝" w:hint="eastAsia"/>
          <w:szCs w:val="21"/>
        </w:rPr>
        <w:t>小学生学年別及び中学生学年別とし、且つ男子・女子別とする。</w:t>
      </w:r>
    </w:p>
    <w:p w14:paraId="68B34B2B" w14:textId="77777777" w:rsidR="00F82563" w:rsidRPr="00105947" w:rsidRDefault="00F82563" w:rsidP="00B56C3C">
      <w:pPr>
        <w:ind w:firstLineChars="1050" w:firstLine="2118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なお、出場選手の制限はなし。</w:t>
      </w:r>
    </w:p>
    <w:p w14:paraId="41579AB8" w14:textId="77777777" w:rsidR="00F82563" w:rsidRPr="00105947" w:rsidRDefault="00F82563" w:rsidP="00F82563">
      <w:pPr>
        <w:ind w:firstLineChars="1050" w:firstLine="2118"/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105947">
        <w:rPr>
          <w:rFonts w:ascii="ＭＳ 明朝" w:hAnsi="ＭＳ 明朝" w:hint="eastAsia"/>
          <w:szCs w:val="21"/>
        </w:rPr>
        <w:t>但し、出場選手が少数の場合は</w:t>
      </w:r>
      <w:r w:rsidR="00B56C3C" w:rsidRPr="00105947">
        <w:rPr>
          <w:rFonts w:ascii="ＭＳ 明朝" w:hAnsi="ＭＳ 明朝" w:hint="eastAsia"/>
          <w:szCs w:val="21"/>
        </w:rPr>
        <w:t>、</w:t>
      </w:r>
      <w:r w:rsidRPr="00105947">
        <w:rPr>
          <w:rFonts w:ascii="ＭＳ 明朝" w:hAnsi="ＭＳ 明朝" w:hint="eastAsia"/>
          <w:szCs w:val="21"/>
        </w:rPr>
        <w:t>２学年を一緒にすることができる。</w:t>
      </w:r>
    </w:p>
    <w:p w14:paraId="58D76679" w14:textId="77777777" w:rsidR="00F82563" w:rsidRPr="00105947" w:rsidRDefault="00F82563" w:rsidP="00A156AB">
      <w:pPr>
        <w:ind w:firstLineChars="496" w:firstLine="1000"/>
        <w:jc w:val="left"/>
        <w:rPr>
          <w:rFonts w:ascii="ＭＳ 明朝" w:hAnsi="ＭＳ 明朝"/>
          <w:szCs w:val="21"/>
        </w:rPr>
      </w:pPr>
    </w:p>
    <w:p w14:paraId="5A8323CB" w14:textId="3FE8FFE1" w:rsidR="00F82563" w:rsidRPr="00105947" w:rsidRDefault="00C86849" w:rsidP="00105947">
      <w:pPr>
        <w:ind w:firstLineChars="150" w:firstLine="303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(2)</w:t>
      </w:r>
      <w:r w:rsidR="00F82563" w:rsidRPr="00105947">
        <w:rPr>
          <w:rFonts w:ascii="ＭＳ 明朝" w:hAnsi="ＭＳ 明朝" w:hint="eastAsia"/>
          <w:szCs w:val="21"/>
        </w:rPr>
        <w:t xml:space="preserve">　競技方法</w:t>
      </w:r>
      <w:r w:rsidR="001E5F94" w:rsidRPr="00105947">
        <w:rPr>
          <w:rFonts w:ascii="ＭＳ 明朝" w:hAnsi="ＭＳ 明朝" w:hint="eastAsia"/>
          <w:szCs w:val="21"/>
        </w:rPr>
        <w:t xml:space="preserve">　　 </w:t>
      </w:r>
      <w:r w:rsidRPr="00105947">
        <w:rPr>
          <w:rFonts w:ascii="ＭＳ 明朝" w:hAnsi="ＭＳ 明朝" w:hint="eastAsia"/>
          <w:szCs w:val="21"/>
        </w:rPr>
        <w:t xml:space="preserve">①　</w:t>
      </w:r>
      <w:r w:rsidR="00F82563" w:rsidRPr="00105947">
        <w:rPr>
          <w:rFonts w:ascii="ＭＳ 明朝" w:hAnsi="ＭＳ 明朝" w:hint="eastAsia"/>
          <w:szCs w:val="21"/>
        </w:rPr>
        <w:t>自由組手のトーナメント方式</w:t>
      </w:r>
      <w:r w:rsidR="00B56C3C" w:rsidRPr="00105947">
        <w:rPr>
          <w:rFonts w:ascii="ＭＳ 明朝" w:hAnsi="ＭＳ 明朝" w:hint="eastAsia"/>
          <w:szCs w:val="21"/>
        </w:rPr>
        <w:t>とする。</w:t>
      </w:r>
    </w:p>
    <w:p w14:paraId="74011BE7" w14:textId="77777777" w:rsidR="00A156AB" w:rsidRPr="00105947" w:rsidRDefault="00C86849" w:rsidP="00A156AB">
      <w:pPr>
        <w:ind w:firstLineChars="496" w:firstLine="1000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　　　</w:t>
      </w:r>
      <w:r w:rsidR="001E5F94" w:rsidRPr="00105947">
        <w:rPr>
          <w:rFonts w:ascii="ＭＳ 明朝" w:hAnsi="ＭＳ 明朝" w:hint="eastAsia"/>
          <w:szCs w:val="21"/>
        </w:rPr>
        <w:t xml:space="preserve"> </w:t>
      </w:r>
      <w:r w:rsidRPr="00105947">
        <w:rPr>
          <w:rFonts w:ascii="ＭＳ 明朝" w:hAnsi="ＭＳ 明朝" w:hint="eastAsia"/>
          <w:szCs w:val="21"/>
        </w:rPr>
        <w:t xml:space="preserve">②　</w:t>
      </w:r>
      <w:r w:rsidR="00A156AB" w:rsidRPr="00105947">
        <w:rPr>
          <w:rFonts w:ascii="ＭＳ 明朝" w:hAnsi="ＭＳ 明朝" w:hint="eastAsia"/>
          <w:szCs w:val="21"/>
        </w:rPr>
        <w:t>試合時間は</w:t>
      </w:r>
      <w:r w:rsidR="00B56C3C" w:rsidRPr="00105947">
        <w:rPr>
          <w:rFonts w:ascii="ＭＳ 明朝" w:hAnsi="ＭＳ 明朝" w:hint="eastAsia"/>
          <w:szCs w:val="21"/>
        </w:rPr>
        <w:t>、</w:t>
      </w:r>
      <w:r w:rsidR="00A156AB" w:rsidRPr="00105947">
        <w:rPr>
          <w:rFonts w:ascii="ＭＳ 明朝" w:hAnsi="ＭＳ 明朝" w:hint="eastAsia"/>
          <w:szCs w:val="21"/>
        </w:rPr>
        <w:t xml:space="preserve">１分３０秒間　</w:t>
      </w:r>
      <w:r w:rsidR="00B7425F" w:rsidRPr="00105947">
        <w:rPr>
          <w:rFonts w:ascii="ＭＳ 明朝" w:hAnsi="ＭＳ 明朝" w:hint="eastAsia"/>
          <w:szCs w:val="21"/>
        </w:rPr>
        <w:t>６</w:t>
      </w:r>
      <w:r w:rsidR="00A156AB" w:rsidRPr="00105947">
        <w:rPr>
          <w:rFonts w:ascii="ＭＳ 明朝" w:hAnsi="ＭＳ 明朝" w:hint="eastAsia"/>
          <w:szCs w:val="21"/>
        </w:rPr>
        <w:t>ポイント</w:t>
      </w:r>
      <w:r w:rsidR="00B7425F" w:rsidRPr="00105947">
        <w:rPr>
          <w:rFonts w:ascii="ＭＳ 明朝" w:hAnsi="ＭＳ 明朝" w:hint="eastAsia"/>
          <w:szCs w:val="21"/>
        </w:rPr>
        <w:t>差</w:t>
      </w:r>
      <w:r w:rsidR="00A156AB" w:rsidRPr="00105947">
        <w:rPr>
          <w:rFonts w:ascii="ＭＳ 明朝" w:hAnsi="ＭＳ 明朝" w:hint="eastAsia"/>
          <w:szCs w:val="21"/>
        </w:rPr>
        <w:t>制で行う。</w:t>
      </w:r>
      <w:r w:rsidR="001E5F94" w:rsidRPr="00105947">
        <w:rPr>
          <w:rFonts w:ascii="ＭＳ 明朝" w:hAnsi="ＭＳ 明朝" w:hint="eastAsia"/>
          <w:szCs w:val="21"/>
          <w:shd w:val="pct15" w:color="auto" w:fill="FFFFFF"/>
        </w:rPr>
        <w:t>（</w:t>
      </w:r>
      <w:r w:rsidR="00882D70" w:rsidRPr="00105947">
        <w:rPr>
          <w:rFonts w:ascii="ＭＳ 明朝" w:hAnsi="ＭＳ 明朝" w:hint="eastAsia"/>
          <w:szCs w:val="21"/>
          <w:shd w:val="pct15" w:color="auto" w:fill="FFFFFF"/>
        </w:rPr>
        <w:t>同点の場合は</w:t>
      </w:r>
      <w:r w:rsidR="001E5F94" w:rsidRPr="00105947">
        <w:rPr>
          <w:rFonts w:ascii="ＭＳ 明朝" w:hAnsi="ＭＳ 明朝" w:hint="eastAsia"/>
          <w:szCs w:val="21"/>
          <w:shd w:val="pct15" w:color="auto" w:fill="FFFFFF"/>
        </w:rPr>
        <w:t>先取者の勝ち）</w:t>
      </w:r>
    </w:p>
    <w:p w14:paraId="6998621B" w14:textId="77777777" w:rsidR="00A87E6D" w:rsidRPr="00105947" w:rsidRDefault="00A156AB" w:rsidP="00A156AB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　　　　　　　　 </w:t>
      </w:r>
      <w:r w:rsidR="00C86849" w:rsidRPr="00105947">
        <w:rPr>
          <w:rFonts w:ascii="ＭＳ 明朝" w:hAnsi="ＭＳ 明朝" w:hint="eastAsia"/>
          <w:szCs w:val="21"/>
        </w:rPr>
        <w:t xml:space="preserve">③　</w:t>
      </w:r>
      <w:r w:rsidRPr="00105947">
        <w:rPr>
          <w:rFonts w:ascii="ＭＳ 明朝" w:hAnsi="ＭＳ 明朝" w:hint="eastAsia"/>
          <w:szCs w:val="21"/>
        </w:rPr>
        <w:t>時間内に</w:t>
      </w:r>
      <w:r w:rsidR="00A87E6D" w:rsidRPr="00105947">
        <w:rPr>
          <w:rFonts w:ascii="ＭＳ 明朝" w:hAnsi="ＭＳ 明朝" w:hint="eastAsia"/>
          <w:szCs w:val="21"/>
        </w:rPr>
        <w:t>６</w:t>
      </w:r>
      <w:r w:rsidRPr="00105947">
        <w:rPr>
          <w:rFonts w:ascii="ＭＳ 明朝" w:hAnsi="ＭＳ 明朝" w:hint="eastAsia"/>
          <w:szCs w:val="21"/>
        </w:rPr>
        <w:t>ポイント</w:t>
      </w:r>
      <w:r w:rsidR="00A87E6D" w:rsidRPr="00105947">
        <w:rPr>
          <w:rFonts w:ascii="ＭＳ 明朝" w:hAnsi="ＭＳ 明朝" w:hint="eastAsia"/>
          <w:szCs w:val="21"/>
        </w:rPr>
        <w:t>差に達した時点で</w:t>
      </w:r>
      <w:r w:rsidR="00B56C3C" w:rsidRPr="00105947">
        <w:rPr>
          <w:rFonts w:ascii="ＭＳ 明朝" w:hAnsi="ＭＳ 明朝" w:hint="eastAsia"/>
          <w:szCs w:val="21"/>
        </w:rPr>
        <w:t>、</w:t>
      </w:r>
      <w:r w:rsidR="00A87E6D" w:rsidRPr="00105947">
        <w:rPr>
          <w:rFonts w:ascii="ＭＳ 明朝" w:hAnsi="ＭＳ 明朝" w:hint="eastAsia"/>
          <w:szCs w:val="21"/>
        </w:rPr>
        <w:t>終了</w:t>
      </w:r>
      <w:r w:rsidRPr="00105947">
        <w:rPr>
          <w:rFonts w:ascii="ＭＳ 明朝" w:hAnsi="ＭＳ 明朝" w:hint="eastAsia"/>
          <w:szCs w:val="21"/>
        </w:rPr>
        <w:t>とする。</w:t>
      </w:r>
    </w:p>
    <w:p w14:paraId="15F882F3" w14:textId="77777777" w:rsidR="00A156AB" w:rsidRPr="00105947" w:rsidRDefault="00A156AB" w:rsidP="00E62052">
      <w:pPr>
        <w:ind w:leftChars="1250" w:left="2521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但し</w:t>
      </w:r>
      <w:r w:rsidR="00B56C3C" w:rsidRPr="00105947">
        <w:rPr>
          <w:rFonts w:ascii="ＭＳ 明朝" w:hAnsi="ＭＳ 明朝" w:hint="eastAsia"/>
          <w:szCs w:val="21"/>
        </w:rPr>
        <w:t>、</w:t>
      </w:r>
      <w:r w:rsidR="00A87E6D" w:rsidRPr="00105947">
        <w:rPr>
          <w:rFonts w:ascii="ＭＳ 明朝" w:hAnsi="ＭＳ 明朝" w:hint="eastAsia"/>
          <w:szCs w:val="21"/>
        </w:rPr>
        <w:t>６</w:t>
      </w:r>
      <w:r w:rsidRPr="00105947">
        <w:rPr>
          <w:rFonts w:ascii="ＭＳ 明朝" w:hAnsi="ＭＳ 明朝" w:hint="eastAsia"/>
          <w:szCs w:val="21"/>
        </w:rPr>
        <w:t>ポイント</w:t>
      </w:r>
      <w:r w:rsidR="00A87E6D" w:rsidRPr="00105947">
        <w:rPr>
          <w:rFonts w:ascii="ＭＳ 明朝" w:hAnsi="ＭＳ 明朝" w:hint="eastAsia"/>
          <w:szCs w:val="21"/>
        </w:rPr>
        <w:t>差</w:t>
      </w:r>
      <w:r w:rsidRPr="00105947">
        <w:rPr>
          <w:rFonts w:ascii="ＭＳ 明朝" w:hAnsi="ＭＳ 明朝" w:hint="eastAsia"/>
          <w:szCs w:val="21"/>
        </w:rPr>
        <w:t>に達しなかったときは</w:t>
      </w:r>
      <w:r w:rsidR="00B56C3C" w:rsidRPr="00105947">
        <w:rPr>
          <w:rFonts w:ascii="ＭＳ 明朝" w:hAnsi="ＭＳ 明朝" w:hint="eastAsia"/>
          <w:szCs w:val="21"/>
        </w:rPr>
        <w:t>、</w:t>
      </w:r>
      <w:r w:rsidRPr="00105947">
        <w:rPr>
          <w:rFonts w:ascii="ＭＳ 明朝" w:hAnsi="ＭＳ 明朝" w:hint="eastAsia"/>
          <w:szCs w:val="21"/>
        </w:rPr>
        <w:t>競技終了後ポイント数の多い方を勝ちとする。</w:t>
      </w:r>
    </w:p>
    <w:p w14:paraId="79C44F48" w14:textId="77777777" w:rsidR="00A87E6D" w:rsidRPr="00105947" w:rsidRDefault="00C86849" w:rsidP="00961020">
      <w:pPr>
        <w:ind w:firstLineChars="1050" w:firstLine="2118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④　</w:t>
      </w:r>
      <w:r w:rsidR="00A87E6D" w:rsidRPr="00105947">
        <w:rPr>
          <w:rFonts w:ascii="ＭＳ 明朝" w:hAnsi="ＭＳ 明朝" w:hint="eastAsia"/>
          <w:szCs w:val="21"/>
        </w:rPr>
        <w:t>１本３ポイント（上段蹴り、倒した相手に極め）</w:t>
      </w:r>
      <w:r w:rsidR="00B56C3C" w:rsidRPr="00105947">
        <w:rPr>
          <w:rFonts w:ascii="ＭＳ 明朝" w:hAnsi="ＭＳ 明朝" w:hint="eastAsia"/>
          <w:szCs w:val="21"/>
        </w:rPr>
        <w:t>、</w:t>
      </w:r>
      <w:r w:rsidR="00A87E6D" w:rsidRPr="00105947">
        <w:rPr>
          <w:rFonts w:ascii="ＭＳ 明朝" w:hAnsi="ＭＳ 明朝" w:hint="eastAsia"/>
          <w:szCs w:val="21"/>
        </w:rPr>
        <w:t xml:space="preserve">　技</w:t>
      </w:r>
      <w:r w:rsidR="00D85799" w:rsidRPr="00105947">
        <w:rPr>
          <w:rFonts w:ascii="ＭＳ 明朝" w:hAnsi="ＭＳ 明朝" w:hint="eastAsia"/>
          <w:szCs w:val="21"/>
        </w:rPr>
        <w:t>有</w:t>
      </w:r>
      <w:r w:rsidR="00A87E6D" w:rsidRPr="00105947">
        <w:rPr>
          <w:rFonts w:ascii="ＭＳ 明朝" w:hAnsi="ＭＳ 明朝" w:hint="eastAsia"/>
          <w:szCs w:val="21"/>
        </w:rPr>
        <w:t>り２ポイント（中段蹴り）</w:t>
      </w:r>
      <w:r w:rsidR="00B56C3C" w:rsidRPr="00105947">
        <w:rPr>
          <w:rFonts w:ascii="ＭＳ 明朝" w:hAnsi="ＭＳ 明朝" w:hint="eastAsia"/>
          <w:szCs w:val="21"/>
        </w:rPr>
        <w:t>、</w:t>
      </w:r>
    </w:p>
    <w:p w14:paraId="7B228765" w14:textId="77777777" w:rsidR="00A87E6D" w:rsidRPr="00105947" w:rsidRDefault="00A87E6D" w:rsidP="00A87E6D">
      <w:pPr>
        <w:ind w:firstLineChars="1019" w:firstLine="2055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 </w:t>
      </w:r>
      <w:r w:rsidR="001A58A7" w:rsidRPr="00105947">
        <w:rPr>
          <w:rFonts w:ascii="ＭＳ 明朝" w:hAnsi="ＭＳ 明朝" w:hint="eastAsia"/>
          <w:szCs w:val="21"/>
        </w:rPr>
        <w:t>有効</w:t>
      </w:r>
      <w:r w:rsidRPr="00105947">
        <w:rPr>
          <w:rFonts w:ascii="ＭＳ 明朝" w:hAnsi="ＭＳ 明朝" w:hint="eastAsia"/>
          <w:szCs w:val="21"/>
        </w:rPr>
        <w:t>１ポイント（突き打ち）</w:t>
      </w:r>
      <w:r w:rsidR="00B56C3C" w:rsidRPr="00105947">
        <w:rPr>
          <w:rFonts w:ascii="ＭＳ 明朝" w:hAnsi="ＭＳ 明朝" w:hint="eastAsia"/>
          <w:szCs w:val="21"/>
        </w:rPr>
        <w:t>、</w:t>
      </w:r>
      <w:r w:rsidRPr="00105947">
        <w:rPr>
          <w:rFonts w:ascii="ＭＳ 明朝" w:hAnsi="ＭＳ 明朝" w:hint="eastAsia"/>
          <w:szCs w:val="21"/>
        </w:rPr>
        <w:t xml:space="preserve">　とする。</w:t>
      </w:r>
    </w:p>
    <w:p w14:paraId="06F83368" w14:textId="20016665" w:rsidR="00950FBF" w:rsidRPr="00105947" w:rsidRDefault="00C86849" w:rsidP="00E62052">
      <w:pPr>
        <w:ind w:leftChars="1050" w:left="2521" w:hangingChars="200" w:hanging="403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⑤　</w:t>
      </w:r>
      <w:r w:rsidR="001E5F94" w:rsidRPr="00105947">
        <w:rPr>
          <w:rFonts w:ascii="ＭＳ 明朝" w:hAnsi="ＭＳ 明朝" w:hint="eastAsia"/>
          <w:szCs w:val="21"/>
        </w:rPr>
        <w:t>双方</w:t>
      </w:r>
      <w:r w:rsidR="00B5063E" w:rsidRPr="00105947">
        <w:rPr>
          <w:rFonts w:ascii="ＭＳ 明朝" w:hAnsi="ＭＳ 明朝" w:hint="eastAsia"/>
          <w:szCs w:val="21"/>
        </w:rPr>
        <w:t>ポイント</w:t>
      </w:r>
      <w:r w:rsidR="001E5F94" w:rsidRPr="00105947">
        <w:rPr>
          <w:rFonts w:ascii="ＭＳ 明朝" w:hAnsi="ＭＳ 明朝" w:hint="eastAsia"/>
          <w:szCs w:val="21"/>
        </w:rPr>
        <w:t>無し</w:t>
      </w:r>
      <w:r w:rsidR="00950FBF" w:rsidRPr="00105947">
        <w:rPr>
          <w:rFonts w:ascii="ＭＳ 明朝" w:hAnsi="ＭＳ 明朝" w:hint="eastAsia"/>
          <w:szCs w:val="21"/>
        </w:rPr>
        <w:t>の場合は、</w:t>
      </w:r>
      <w:r w:rsidR="00882D70" w:rsidRPr="00105947">
        <w:rPr>
          <w:rFonts w:ascii="ＭＳ 明朝" w:hAnsi="ＭＳ 明朝" w:hint="eastAsia"/>
          <w:szCs w:val="21"/>
        </w:rPr>
        <w:t>延長戦なしで主審を含む５人の審判による判定により勝敗を決する。</w:t>
      </w:r>
    </w:p>
    <w:p w14:paraId="56B2EFDA" w14:textId="2DFBB2EB" w:rsidR="00105947" w:rsidRDefault="00A156AB" w:rsidP="00E62052">
      <w:pPr>
        <w:ind w:left="2421" w:hangingChars="1200" w:hanging="2421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　　　</w:t>
      </w:r>
      <w:r w:rsidR="001E4143" w:rsidRPr="00105947">
        <w:rPr>
          <w:rFonts w:ascii="ＭＳ 明朝" w:hAnsi="ＭＳ 明朝" w:hint="eastAsia"/>
          <w:szCs w:val="21"/>
        </w:rPr>
        <w:t xml:space="preserve">　</w:t>
      </w:r>
      <w:r w:rsidR="004449F0" w:rsidRPr="00105947">
        <w:rPr>
          <w:rFonts w:ascii="ＭＳ 明朝" w:hAnsi="ＭＳ 明朝" w:hint="eastAsia"/>
          <w:szCs w:val="21"/>
        </w:rPr>
        <w:t xml:space="preserve">　　　　 ⑥　</w:t>
      </w:r>
      <w:r w:rsidRPr="00105947">
        <w:rPr>
          <w:rFonts w:ascii="ＭＳ 明朝" w:hAnsi="ＭＳ 明朝" w:hint="eastAsia"/>
          <w:szCs w:val="21"/>
        </w:rPr>
        <w:t>安全具</w:t>
      </w:r>
      <w:r w:rsidR="004449F0" w:rsidRPr="00105947">
        <w:rPr>
          <w:rFonts w:ascii="ＭＳ 明朝" w:hAnsi="ＭＳ 明朝" w:hint="eastAsia"/>
          <w:szCs w:val="21"/>
        </w:rPr>
        <w:t>については</w:t>
      </w:r>
      <w:r w:rsidR="00CC7CCF" w:rsidRPr="00105947">
        <w:rPr>
          <w:rFonts w:ascii="ＭＳ 明朝" w:hAnsi="ＭＳ 明朝" w:hint="eastAsia"/>
          <w:szCs w:val="21"/>
        </w:rPr>
        <w:t>全空連指定のニューメンホー</w:t>
      </w:r>
      <w:r w:rsidR="004449F0" w:rsidRPr="00105947">
        <w:rPr>
          <w:rFonts w:ascii="ＭＳ 明朝" w:hAnsi="ＭＳ 明朝" w:hint="eastAsia"/>
          <w:szCs w:val="21"/>
        </w:rPr>
        <w:t>、</w:t>
      </w:r>
      <w:r w:rsidRPr="00105947">
        <w:rPr>
          <w:rFonts w:ascii="ＭＳ 明朝" w:hAnsi="ＭＳ 明朝" w:hint="eastAsia"/>
          <w:szCs w:val="21"/>
        </w:rPr>
        <w:t>ボディープロテクター</w:t>
      </w:r>
      <w:r w:rsidR="00CC7CCF" w:rsidRPr="00105947">
        <w:rPr>
          <w:rFonts w:ascii="ＭＳ 明朝" w:hAnsi="ＭＳ 明朝" w:hint="eastAsia"/>
          <w:szCs w:val="21"/>
        </w:rPr>
        <w:t>、</w:t>
      </w:r>
      <w:r w:rsidRPr="00105947">
        <w:rPr>
          <w:rFonts w:ascii="ＭＳ 明朝" w:hAnsi="ＭＳ 明朝" w:hint="eastAsia"/>
          <w:szCs w:val="21"/>
        </w:rPr>
        <w:t>拳サポータ</w:t>
      </w:r>
      <w:r w:rsidR="00105947">
        <w:rPr>
          <w:rFonts w:ascii="ＭＳ 明朝" w:hAnsi="ＭＳ 明朝" w:hint="eastAsia"/>
          <w:szCs w:val="21"/>
        </w:rPr>
        <w:t>ー</w:t>
      </w:r>
    </w:p>
    <w:p w14:paraId="6B330037" w14:textId="22913B01" w:rsidR="00131D60" w:rsidRPr="00105947" w:rsidRDefault="004449F0" w:rsidP="00105947">
      <w:pPr>
        <w:ind w:leftChars="1200" w:left="2421" w:firstLineChars="50" w:firstLine="101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をそれぞれ</w:t>
      </w:r>
      <w:r w:rsidR="00A156AB" w:rsidRPr="00105947">
        <w:rPr>
          <w:rFonts w:ascii="ＭＳ 明朝" w:hAnsi="ＭＳ 明朝" w:hint="eastAsia"/>
          <w:szCs w:val="21"/>
        </w:rPr>
        <w:t>着用のこと。</w:t>
      </w:r>
      <w:r w:rsidR="00882D70" w:rsidRPr="00105947">
        <w:rPr>
          <w:rFonts w:ascii="ＭＳ 明朝" w:hAnsi="ＭＳ 明朝" w:hint="eastAsia"/>
          <w:szCs w:val="21"/>
        </w:rPr>
        <w:t>インステップ・シンガード</w:t>
      </w:r>
      <w:r w:rsidR="00682866" w:rsidRPr="00105947">
        <w:rPr>
          <w:rFonts w:ascii="ＭＳ 明朝" w:hAnsi="ＭＳ 明朝" w:hint="eastAsia"/>
          <w:szCs w:val="21"/>
        </w:rPr>
        <w:t>の着用は</w:t>
      </w:r>
      <w:r w:rsidR="00882D70" w:rsidRPr="00105947">
        <w:rPr>
          <w:rFonts w:ascii="ＭＳ 明朝" w:hAnsi="ＭＳ 明朝" w:hint="eastAsia"/>
          <w:szCs w:val="21"/>
        </w:rPr>
        <w:t>任意とする。</w:t>
      </w:r>
    </w:p>
    <w:p w14:paraId="1E9C2A1B" w14:textId="77777777" w:rsidR="007B54BD" w:rsidRPr="00105947" w:rsidRDefault="007B54BD" w:rsidP="00CB5AA0">
      <w:pPr>
        <w:jc w:val="left"/>
        <w:rPr>
          <w:rFonts w:ascii="ＭＳ 明朝" w:hAnsi="ＭＳ 明朝"/>
          <w:szCs w:val="21"/>
        </w:rPr>
      </w:pPr>
    </w:p>
    <w:p w14:paraId="6808057A" w14:textId="77777777" w:rsidR="00131D60" w:rsidRPr="00105947" w:rsidRDefault="004449F0" w:rsidP="004449F0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Ⅱ　</w:t>
      </w:r>
      <w:r w:rsidR="00950FBF" w:rsidRPr="00105947">
        <w:rPr>
          <w:rFonts w:ascii="ＭＳ 明朝" w:hAnsi="ＭＳ 明朝" w:hint="eastAsia"/>
          <w:szCs w:val="21"/>
        </w:rPr>
        <w:t>競技</w:t>
      </w:r>
      <w:r w:rsidR="00B4209D" w:rsidRPr="00105947">
        <w:rPr>
          <w:rFonts w:ascii="ＭＳ 明朝" w:hAnsi="ＭＳ 明朝" w:hint="eastAsia"/>
          <w:szCs w:val="21"/>
        </w:rPr>
        <w:t>審判</w:t>
      </w:r>
      <w:r w:rsidR="00950FBF" w:rsidRPr="00105947">
        <w:rPr>
          <w:rFonts w:ascii="ＭＳ 明朝" w:hAnsi="ＭＳ 明朝" w:hint="eastAsia"/>
          <w:szCs w:val="21"/>
        </w:rPr>
        <w:t>規定</w:t>
      </w:r>
    </w:p>
    <w:p w14:paraId="16C717F4" w14:textId="77777777" w:rsidR="001E4143" w:rsidRPr="00105947" w:rsidRDefault="001E4143" w:rsidP="00974AB5">
      <w:pPr>
        <w:ind w:left="403" w:hangingChars="200" w:hanging="403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</w:t>
      </w:r>
      <w:r w:rsidR="00131D60" w:rsidRPr="00105947">
        <w:rPr>
          <w:rFonts w:ascii="ＭＳ 明朝" w:hAnsi="ＭＳ 明朝" w:hint="eastAsia"/>
          <w:szCs w:val="21"/>
        </w:rPr>
        <w:t xml:space="preserve">　</w:t>
      </w:r>
      <w:r w:rsidRPr="00105947">
        <w:rPr>
          <w:rFonts w:ascii="ＭＳ 明朝" w:hAnsi="ＭＳ 明朝" w:hint="eastAsia"/>
          <w:szCs w:val="21"/>
        </w:rPr>
        <w:t>公益財団法人全日本空手道連盟競技</w:t>
      </w:r>
      <w:r w:rsidR="00B430FD" w:rsidRPr="00105947">
        <w:rPr>
          <w:rFonts w:ascii="ＭＳ 明朝" w:hAnsi="ＭＳ 明朝" w:hint="eastAsia"/>
          <w:szCs w:val="21"/>
        </w:rPr>
        <w:t>･</w:t>
      </w:r>
      <w:r w:rsidRPr="00105947">
        <w:rPr>
          <w:rFonts w:ascii="ＭＳ 明朝" w:hAnsi="ＭＳ 明朝" w:hint="eastAsia"/>
          <w:szCs w:val="21"/>
        </w:rPr>
        <w:t>審判</w:t>
      </w:r>
      <w:r w:rsidR="00B430FD" w:rsidRPr="00105947">
        <w:rPr>
          <w:rFonts w:ascii="ＭＳ 明朝" w:hAnsi="ＭＳ 明朝" w:hint="eastAsia"/>
          <w:szCs w:val="21"/>
        </w:rPr>
        <w:t>規定</w:t>
      </w:r>
      <w:r w:rsidR="00974AB5" w:rsidRPr="00105947">
        <w:rPr>
          <w:rFonts w:ascii="ＭＳ 明朝" w:hAnsi="ＭＳ 明朝" w:hint="eastAsia"/>
          <w:szCs w:val="21"/>
        </w:rPr>
        <w:t>に則り、実施は</w:t>
      </w:r>
      <w:r w:rsidRPr="00105947">
        <w:rPr>
          <w:rFonts w:ascii="ＭＳ 明朝" w:hAnsi="ＭＳ 明朝" w:hint="eastAsia"/>
          <w:szCs w:val="21"/>
        </w:rPr>
        <w:t>長野県スポーツ少年団空手道競技</w:t>
      </w:r>
      <w:r w:rsidR="00B56C3C" w:rsidRPr="00105947">
        <w:rPr>
          <w:rFonts w:ascii="ＭＳ 明朝" w:hAnsi="ＭＳ 明朝" w:hint="eastAsia"/>
          <w:szCs w:val="21"/>
        </w:rPr>
        <w:t>規定</w:t>
      </w:r>
      <w:r w:rsidRPr="00105947">
        <w:rPr>
          <w:rFonts w:ascii="ＭＳ 明朝" w:hAnsi="ＭＳ 明朝" w:hint="eastAsia"/>
          <w:szCs w:val="21"/>
        </w:rPr>
        <w:t>を下記に定め運用する。</w:t>
      </w:r>
    </w:p>
    <w:p w14:paraId="6EEE9E11" w14:textId="77777777" w:rsidR="00131D60" w:rsidRPr="00105947" w:rsidRDefault="00131D60" w:rsidP="00CB5AA0">
      <w:pPr>
        <w:jc w:val="left"/>
        <w:rPr>
          <w:rFonts w:ascii="ＭＳ 明朝" w:hAnsi="ＭＳ 明朝"/>
          <w:szCs w:val="21"/>
        </w:rPr>
      </w:pPr>
    </w:p>
    <w:p w14:paraId="5332D561" w14:textId="77777777" w:rsidR="00EA16BB" w:rsidRPr="00105947" w:rsidRDefault="001E4143" w:rsidP="00CB5AA0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１　</w:t>
      </w:r>
      <w:r w:rsidR="00974AB5" w:rsidRPr="00105947">
        <w:rPr>
          <w:rFonts w:ascii="ＭＳ 明朝" w:hAnsi="ＭＳ 明朝" w:hint="eastAsia"/>
          <w:szCs w:val="21"/>
        </w:rPr>
        <w:t>小学生の上段への攻撃技の接触は禁ずる。（スキンタッチ不可）　メンホウ前10ｃｍ以内の原則。</w:t>
      </w:r>
    </w:p>
    <w:p w14:paraId="6030D6F5" w14:textId="77777777" w:rsidR="00B4209D" w:rsidRPr="00105947" w:rsidRDefault="00B4209D" w:rsidP="00974AB5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２　</w:t>
      </w:r>
      <w:r w:rsidR="00974AB5" w:rsidRPr="00105947">
        <w:rPr>
          <w:rFonts w:ascii="ＭＳ 明朝" w:hAnsi="ＭＳ 明朝" w:hint="eastAsia"/>
          <w:szCs w:val="21"/>
        </w:rPr>
        <w:t>小学生の中段への強打を禁ずる。</w:t>
      </w:r>
    </w:p>
    <w:p w14:paraId="4CB36459" w14:textId="77777777" w:rsidR="0001412F" w:rsidRPr="00105947" w:rsidRDefault="00974AB5" w:rsidP="00CB5AA0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３　小学生の投げからの攻撃を禁ずる。足払い不可。</w:t>
      </w:r>
      <w:r w:rsidR="00285BFB" w:rsidRPr="00105947">
        <w:rPr>
          <w:rFonts w:ascii="ＭＳ 明朝" w:hAnsi="ＭＳ 明朝" w:hint="eastAsia"/>
          <w:szCs w:val="21"/>
        </w:rPr>
        <w:t>これらに至らなくともその行為はＣ２．</w:t>
      </w:r>
    </w:p>
    <w:p w14:paraId="191D8107" w14:textId="102619E1" w:rsidR="0001412F" w:rsidRPr="00105947" w:rsidRDefault="00DF65A9" w:rsidP="00285BFB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</w:t>
      </w:r>
      <w:r w:rsidR="00285BFB" w:rsidRPr="00105947">
        <w:rPr>
          <w:rFonts w:ascii="ＭＳ 明朝" w:hAnsi="ＭＳ 明朝" w:hint="eastAsia"/>
          <w:szCs w:val="21"/>
        </w:rPr>
        <w:t xml:space="preserve">４　</w:t>
      </w:r>
      <w:r w:rsidR="00862589" w:rsidRPr="00105947">
        <w:rPr>
          <w:rFonts w:ascii="ＭＳ 明朝" w:hAnsi="ＭＳ 明朝" w:hint="eastAsia"/>
          <w:szCs w:val="21"/>
        </w:rPr>
        <w:t>10</w:t>
      </w:r>
      <w:r w:rsidR="00285BFB" w:rsidRPr="00105947">
        <w:rPr>
          <w:rFonts w:ascii="ＭＳ 明朝" w:hAnsi="ＭＳ 明朝" w:hint="eastAsia"/>
          <w:szCs w:val="21"/>
        </w:rPr>
        <w:t>カウントルールは適用しない。ただし15秒前ルールと不活動行為は適用する。</w:t>
      </w:r>
    </w:p>
    <w:p w14:paraId="03D7FDF6" w14:textId="77777777" w:rsidR="008B37B9" w:rsidRPr="00105947" w:rsidRDefault="00F22B48" w:rsidP="00131D60">
      <w:pPr>
        <w:ind w:left="1614" w:hangingChars="800" w:hanging="1614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５</w:t>
      </w:r>
      <w:r w:rsidR="0001412F" w:rsidRPr="00105947">
        <w:rPr>
          <w:rFonts w:ascii="ＭＳ 明朝" w:hAnsi="ＭＳ 明朝" w:hint="eastAsia"/>
          <w:szCs w:val="21"/>
        </w:rPr>
        <w:t xml:space="preserve">　審判は上記を厳正に判定することとし、ジェスチャーは全日本空手道連盟審判</w:t>
      </w:r>
      <w:r w:rsidR="00131D60" w:rsidRPr="00105947">
        <w:rPr>
          <w:rFonts w:ascii="ＭＳ 明朝" w:hAnsi="ＭＳ 明朝" w:hint="eastAsia"/>
          <w:szCs w:val="21"/>
        </w:rPr>
        <w:t>規定</w:t>
      </w:r>
      <w:r w:rsidR="00285BFB" w:rsidRPr="00105947">
        <w:rPr>
          <w:rFonts w:ascii="ＭＳ 明朝" w:hAnsi="ＭＳ 明朝" w:hint="eastAsia"/>
          <w:szCs w:val="21"/>
        </w:rPr>
        <w:t>に則るが、他の公益法人</w:t>
      </w:r>
    </w:p>
    <w:p w14:paraId="39DC7003" w14:textId="1036670A" w:rsidR="0001412F" w:rsidRPr="00105947" w:rsidRDefault="00285BFB" w:rsidP="00131D60">
      <w:pPr>
        <w:ind w:leftChars="300" w:left="1614" w:hangingChars="500" w:hanging="1009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団体の審判規定が</w:t>
      </w:r>
      <w:r w:rsidR="0001412F" w:rsidRPr="00105947">
        <w:rPr>
          <w:rFonts w:ascii="ＭＳ 明朝" w:hAnsi="ＭＳ 明朝" w:hint="eastAsia"/>
          <w:szCs w:val="21"/>
        </w:rPr>
        <w:t>混在しても</w:t>
      </w:r>
      <w:r w:rsidRPr="00105947">
        <w:rPr>
          <w:rFonts w:ascii="ＭＳ 明朝" w:hAnsi="ＭＳ 明朝" w:hint="eastAsia"/>
          <w:szCs w:val="21"/>
        </w:rPr>
        <w:t>選手優先の原則に立ち</w:t>
      </w:r>
      <w:r w:rsidR="0001412F" w:rsidRPr="00105947">
        <w:rPr>
          <w:rFonts w:ascii="ＭＳ 明朝" w:hAnsi="ＭＳ 明朝" w:hint="eastAsia"/>
          <w:szCs w:val="21"/>
        </w:rPr>
        <w:t>判定が明確に判断できる範囲で可とする。</w:t>
      </w:r>
    </w:p>
    <w:p w14:paraId="58C207F1" w14:textId="77777777" w:rsidR="0001412F" w:rsidRPr="00105947" w:rsidRDefault="00F22B48" w:rsidP="0001412F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６</w:t>
      </w:r>
      <w:r w:rsidR="0001412F" w:rsidRPr="00105947">
        <w:rPr>
          <w:rFonts w:ascii="ＭＳ 明朝" w:hAnsi="ＭＳ 明朝" w:hint="eastAsia"/>
          <w:szCs w:val="21"/>
        </w:rPr>
        <w:t xml:space="preserve">　競技上疑義ある場合は</w:t>
      </w:r>
      <w:r w:rsidR="00131D60" w:rsidRPr="00105947">
        <w:rPr>
          <w:rFonts w:ascii="ＭＳ 明朝" w:hAnsi="ＭＳ 明朝" w:hint="eastAsia"/>
          <w:szCs w:val="21"/>
        </w:rPr>
        <w:t>、</w:t>
      </w:r>
      <w:r w:rsidR="0001412F" w:rsidRPr="00105947">
        <w:rPr>
          <w:rFonts w:ascii="ＭＳ 明朝" w:hAnsi="ＭＳ 明朝" w:hint="eastAsia"/>
          <w:szCs w:val="21"/>
        </w:rPr>
        <w:t>大会審判長に判断を委ねる。</w:t>
      </w:r>
    </w:p>
    <w:p w14:paraId="26B79520" w14:textId="77777777" w:rsidR="00AB2381" w:rsidRPr="00105947" w:rsidRDefault="00AB2381" w:rsidP="00CB5AA0">
      <w:pPr>
        <w:jc w:val="left"/>
        <w:rPr>
          <w:rFonts w:ascii="ＭＳ 明朝" w:hAnsi="ＭＳ 明朝"/>
          <w:szCs w:val="21"/>
        </w:rPr>
      </w:pPr>
    </w:p>
    <w:p w14:paraId="6BE0A7AB" w14:textId="77777777" w:rsidR="00961020" w:rsidRPr="00105947" w:rsidRDefault="00D12063" w:rsidP="00D12063">
      <w:pPr>
        <w:ind w:firstLineChars="300" w:firstLine="605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※参加者が決定した後に、改めてスケジュールを連絡します。</w:t>
      </w:r>
    </w:p>
    <w:p w14:paraId="248D2A0F" w14:textId="77777777" w:rsidR="00682866" w:rsidRPr="00105947" w:rsidRDefault="002064D3" w:rsidP="00CB5AA0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以上</w:t>
      </w:r>
    </w:p>
    <w:p w14:paraId="56933A52" w14:textId="77777777" w:rsidR="00682866" w:rsidRPr="00105947" w:rsidRDefault="00682866" w:rsidP="00CB5AA0">
      <w:pPr>
        <w:jc w:val="left"/>
        <w:rPr>
          <w:rFonts w:ascii="ＭＳ 明朝" w:hAnsi="ＭＳ 明朝"/>
          <w:szCs w:val="21"/>
        </w:rPr>
      </w:pPr>
    </w:p>
    <w:p w14:paraId="69313075" w14:textId="77777777" w:rsidR="00285BFB" w:rsidRPr="00105947" w:rsidRDefault="00285BFB" w:rsidP="00CB5AA0">
      <w:pPr>
        <w:jc w:val="left"/>
        <w:rPr>
          <w:rFonts w:ascii="ＭＳ 明朝" w:hAnsi="ＭＳ 明朝"/>
          <w:szCs w:val="21"/>
        </w:rPr>
      </w:pPr>
    </w:p>
    <w:p w14:paraId="1F1CDC16" w14:textId="77777777" w:rsidR="00285BFB" w:rsidRPr="00105947" w:rsidRDefault="00285BFB" w:rsidP="00CB5AA0">
      <w:pPr>
        <w:jc w:val="left"/>
        <w:rPr>
          <w:rFonts w:ascii="ＭＳ 明朝" w:hAnsi="ＭＳ 明朝"/>
          <w:szCs w:val="21"/>
        </w:rPr>
      </w:pPr>
    </w:p>
    <w:p w14:paraId="215AD1AE" w14:textId="77777777" w:rsidR="00961020" w:rsidRPr="00105947" w:rsidRDefault="00961020" w:rsidP="00CB5AA0">
      <w:pPr>
        <w:jc w:val="left"/>
        <w:rPr>
          <w:rFonts w:ascii="ＭＳ 明朝" w:hAnsi="ＭＳ 明朝"/>
          <w:szCs w:val="21"/>
        </w:rPr>
      </w:pPr>
    </w:p>
    <w:p w14:paraId="342ACE83" w14:textId="77777777" w:rsidR="00AB2381" w:rsidRPr="00105947" w:rsidRDefault="00AB2381" w:rsidP="00AB2381">
      <w:pPr>
        <w:jc w:val="center"/>
        <w:rPr>
          <w:rFonts w:ascii="ＭＳ 明朝" w:hAnsi="ＭＳ 明朝"/>
          <w:b/>
          <w:sz w:val="28"/>
          <w:szCs w:val="28"/>
        </w:rPr>
      </w:pPr>
      <w:r w:rsidRPr="00105947">
        <w:rPr>
          <w:rFonts w:ascii="ＭＳ 明朝" w:hAnsi="ＭＳ 明朝" w:hint="eastAsia"/>
          <w:sz w:val="28"/>
          <w:szCs w:val="28"/>
        </w:rPr>
        <w:t xml:space="preserve">長野県スポーツ少年団　</w:t>
      </w:r>
      <w:r w:rsidRPr="00105947">
        <w:rPr>
          <w:rFonts w:ascii="ＭＳ 明朝" w:hAnsi="ＭＳ 明朝" w:hint="eastAsia"/>
          <w:b/>
          <w:sz w:val="28"/>
          <w:szCs w:val="28"/>
        </w:rPr>
        <w:t>空手</w:t>
      </w:r>
      <w:r w:rsidR="00143C8F" w:rsidRPr="00105947">
        <w:rPr>
          <w:rFonts w:ascii="ＭＳ 明朝" w:hAnsi="ＭＳ 明朝" w:hint="eastAsia"/>
          <w:b/>
          <w:sz w:val="28"/>
          <w:szCs w:val="28"/>
        </w:rPr>
        <w:t>道</w:t>
      </w:r>
      <w:r w:rsidR="00E01EB5" w:rsidRPr="00105947">
        <w:rPr>
          <w:rFonts w:ascii="ＭＳ 明朝" w:hAnsi="ＭＳ 明朝" w:hint="eastAsia"/>
          <w:b/>
          <w:sz w:val="28"/>
          <w:szCs w:val="28"/>
        </w:rPr>
        <w:t>競技規定</w:t>
      </w:r>
      <w:r w:rsidR="001B4DF8" w:rsidRPr="00105947">
        <w:rPr>
          <w:rFonts w:ascii="ＭＳ 明朝" w:hAnsi="ＭＳ 明朝" w:hint="eastAsia"/>
          <w:b/>
          <w:sz w:val="28"/>
          <w:szCs w:val="28"/>
        </w:rPr>
        <w:t xml:space="preserve">　令和元年</w:t>
      </w:r>
      <w:r w:rsidR="00CF5AB6" w:rsidRPr="00105947">
        <w:rPr>
          <w:rFonts w:ascii="ＭＳ 明朝" w:hAnsi="ＭＳ 明朝" w:hint="eastAsia"/>
          <w:b/>
          <w:sz w:val="28"/>
          <w:szCs w:val="28"/>
        </w:rPr>
        <w:t>改訂版１－１</w:t>
      </w:r>
    </w:p>
    <w:p w14:paraId="69414A4F" w14:textId="77777777" w:rsidR="00E36105" w:rsidRPr="00105947" w:rsidRDefault="00E36105" w:rsidP="00E36105">
      <w:pPr>
        <w:rPr>
          <w:rFonts w:ascii="ＭＳ 明朝" w:hAnsi="ＭＳ 明朝"/>
          <w:sz w:val="22"/>
          <w:szCs w:val="22"/>
        </w:rPr>
      </w:pPr>
      <w:r w:rsidRPr="00105947">
        <w:rPr>
          <w:rFonts w:ascii="ＭＳ 明朝" w:hAnsi="ＭＳ 明朝" w:hint="eastAsia"/>
          <w:b/>
          <w:sz w:val="28"/>
          <w:szCs w:val="28"/>
        </w:rPr>
        <w:t xml:space="preserve">　　　　　</w:t>
      </w:r>
      <w:r w:rsidRPr="00105947">
        <w:rPr>
          <w:rFonts w:ascii="ＭＳ 明朝" w:hAnsi="ＭＳ 明朝" w:hint="eastAsia"/>
          <w:b/>
          <w:sz w:val="22"/>
          <w:szCs w:val="22"/>
        </w:rPr>
        <w:t>形競技　組手競技とも公益財団法人全日本空手道連盟の競技審判規定</w:t>
      </w:r>
      <w:r w:rsidR="00F22B48" w:rsidRPr="00105947">
        <w:rPr>
          <w:rFonts w:ascii="ＭＳ 明朝" w:hAnsi="ＭＳ 明朝" w:hint="eastAsia"/>
          <w:b/>
          <w:sz w:val="22"/>
          <w:szCs w:val="22"/>
        </w:rPr>
        <w:t>による</w:t>
      </w:r>
    </w:p>
    <w:p w14:paraId="08CCA6EC" w14:textId="77777777" w:rsidR="00131D60" w:rsidRPr="00105947" w:rsidRDefault="00131D60" w:rsidP="00131D60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Ⅰ　個人戦　 </w:t>
      </w:r>
    </w:p>
    <w:p w14:paraId="2E2C66A1" w14:textId="77777777" w:rsidR="00131D60" w:rsidRPr="00105947" w:rsidRDefault="00131D60" w:rsidP="00131D60">
      <w:pPr>
        <w:ind w:firstLineChars="100" w:firstLine="202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１　形の部 　</w:t>
      </w:r>
    </w:p>
    <w:p w14:paraId="7869FF7C" w14:textId="77777777" w:rsidR="00C86849" w:rsidRPr="00105947" w:rsidRDefault="00196385" w:rsidP="00196385">
      <w:pPr>
        <w:ind w:left="745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トーナメント方式で２名同時に行い、決勝戦は１名</w:t>
      </w:r>
      <w:r w:rsidR="00DF1D31" w:rsidRPr="00105947">
        <w:rPr>
          <w:rFonts w:ascii="ＭＳ 明朝" w:hAnsi="ＭＳ 明朝" w:hint="eastAsia"/>
          <w:szCs w:val="21"/>
        </w:rPr>
        <w:t>ずつ</w:t>
      </w:r>
      <w:r w:rsidRPr="00105947">
        <w:rPr>
          <w:rFonts w:ascii="ＭＳ 明朝" w:hAnsi="ＭＳ 明朝" w:hint="eastAsia"/>
          <w:szCs w:val="21"/>
        </w:rPr>
        <w:t>演武する</w:t>
      </w:r>
      <w:r w:rsidR="00DF1D31" w:rsidRPr="00105947">
        <w:rPr>
          <w:rFonts w:ascii="ＭＳ 明朝" w:hAnsi="ＭＳ 明朝" w:hint="eastAsia"/>
          <w:szCs w:val="21"/>
        </w:rPr>
        <w:t>紅白（赤青）</w:t>
      </w:r>
      <w:r w:rsidR="00BC786A" w:rsidRPr="00105947">
        <w:rPr>
          <w:rFonts w:ascii="ＭＳ 明朝" w:hAnsi="ＭＳ 明朝" w:hint="eastAsia"/>
          <w:szCs w:val="21"/>
        </w:rPr>
        <w:t>競技</w:t>
      </w:r>
      <w:r w:rsidR="00DF1D31" w:rsidRPr="00105947">
        <w:rPr>
          <w:rFonts w:ascii="ＭＳ 明朝" w:hAnsi="ＭＳ 明朝" w:hint="eastAsia"/>
          <w:szCs w:val="21"/>
        </w:rPr>
        <w:t>とする</w:t>
      </w:r>
      <w:r w:rsidRPr="00105947">
        <w:rPr>
          <w:rFonts w:ascii="ＭＳ 明朝" w:hAnsi="ＭＳ 明朝" w:hint="eastAsia"/>
          <w:szCs w:val="21"/>
        </w:rPr>
        <w:t>。上位４前までは</w:t>
      </w:r>
      <w:r w:rsidR="001575E0" w:rsidRPr="00105947">
        <w:rPr>
          <w:rFonts w:ascii="ＭＳ 明朝" w:hAnsi="ＭＳ 明朝" w:hint="eastAsia"/>
          <w:szCs w:val="21"/>
        </w:rPr>
        <w:t>小学生は</w:t>
      </w:r>
      <w:r w:rsidRPr="00105947">
        <w:rPr>
          <w:rFonts w:ascii="ＭＳ 明朝" w:hAnsi="ＭＳ 明朝" w:hint="eastAsia"/>
          <w:szCs w:val="21"/>
        </w:rPr>
        <w:t>基本形（平安・撃砕）</w:t>
      </w:r>
      <w:r w:rsidR="001575E0" w:rsidRPr="00105947">
        <w:rPr>
          <w:rFonts w:ascii="ＭＳ 明朝" w:hAnsi="ＭＳ 明朝" w:hint="eastAsia"/>
          <w:szCs w:val="21"/>
        </w:rPr>
        <w:t>、中学生は基本形又は全空連第一、第二指定形</w:t>
      </w:r>
      <w:r w:rsidRPr="00105947">
        <w:rPr>
          <w:rFonts w:ascii="ＭＳ 明朝" w:hAnsi="ＭＳ 明朝" w:hint="eastAsia"/>
          <w:szCs w:val="21"/>
        </w:rPr>
        <w:t>の中から選定し、同じ形を繰り返</w:t>
      </w:r>
      <w:r w:rsidR="001575E0" w:rsidRPr="00105947">
        <w:rPr>
          <w:rFonts w:ascii="ＭＳ 明朝" w:hAnsi="ＭＳ 明朝" w:hint="eastAsia"/>
          <w:szCs w:val="21"/>
        </w:rPr>
        <w:t>し競技できる。準決勝、３位決定戦、決勝戦は</w:t>
      </w:r>
      <w:r w:rsidR="00AE2683" w:rsidRPr="00105947">
        <w:rPr>
          <w:rFonts w:ascii="ＭＳ 明朝" w:hAnsi="ＭＳ 明朝" w:hint="eastAsia"/>
          <w:szCs w:val="21"/>
        </w:rPr>
        <w:t>、</w:t>
      </w:r>
      <w:r w:rsidR="00BC786A" w:rsidRPr="00105947">
        <w:rPr>
          <w:rFonts w:ascii="ＭＳ 明朝" w:hAnsi="ＭＳ 明朝" w:hint="eastAsia"/>
          <w:szCs w:val="21"/>
        </w:rPr>
        <w:t>小学生は</w:t>
      </w:r>
      <w:r w:rsidR="001575E0" w:rsidRPr="00105947">
        <w:rPr>
          <w:rFonts w:ascii="ＭＳ 明朝" w:hAnsi="ＭＳ 明朝" w:hint="eastAsia"/>
          <w:szCs w:val="21"/>
        </w:rPr>
        <w:t>予選と違う基本形又は全</w:t>
      </w:r>
      <w:r w:rsidRPr="00105947">
        <w:rPr>
          <w:rFonts w:ascii="ＭＳ 明朝" w:hAnsi="ＭＳ 明朝" w:hint="eastAsia"/>
          <w:szCs w:val="21"/>
        </w:rPr>
        <w:t>空連第一、第二指定形</w:t>
      </w:r>
      <w:r w:rsidR="001575E0" w:rsidRPr="00105947">
        <w:rPr>
          <w:rFonts w:ascii="ＭＳ 明朝" w:hAnsi="ＭＳ 明朝" w:hint="eastAsia"/>
          <w:szCs w:val="21"/>
        </w:rPr>
        <w:t>より選定し、</w:t>
      </w:r>
      <w:r w:rsidR="00BC786A" w:rsidRPr="00105947">
        <w:rPr>
          <w:rFonts w:ascii="ＭＳ 明朝" w:hAnsi="ＭＳ 明朝" w:hint="eastAsia"/>
          <w:szCs w:val="21"/>
        </w:rPr>
        <w:t>中学生は予選と違う全空連第一、第二指定形あるいは全空連登録自由形より選定し、</w:t>
      </w:r>
      <w:r w:rsidR="001575E0" w:rsidRPr="00105947">
        <w:rPr>
          <w:rFonts w:ascii="ＭＳ 明朝" w:hAnsi="ＭＳ 明朝" w:hint="eastAsia"/>
          <w:szCs w:val="21"/>
        </w:rPr>
        <w:t>同じ形</w:t>
      </w:r>
      <w:r w:rsidR="00DF1D31" w:rsidRPr="00105947">
        <w:rPr>
          <w:rFonts w:ascii="ＭＳ 明朝" w:hAnsi="ＭＳ 明朝" w:hint="eastAsia"/>
          <w:szCs w:val="21"/>
        </w:rPr>
        <w:t>を繰り返し競技できる。参加数が少ない場合はこの限りではない。</w:t>
      </w:r>
    </w:p>
    <w:p w14:paraId="157B1F73" w14:textId="77777777" w:rsidR="00C86849" w:rsidRPr="00105947" w:rsidRDefault="00C86849" w:rsidP="00C86849">
      <w:pPr>
        <w:rPr>
          <w:rFonts w:ascii="ＭＳ 明朝" w:hAnsi="ＭＳ 明朝"/>
          <w:szCs w:val="21"/>
        </w:rPr>
      </w:pPr>
    </w:p>
    <w:p w14:paraId="2F724BBB" w14:textId="77777777" w:rsidR="00554E8F" w:rsidRPr="00105947" w:rsidRDefault="00554E8F" w:rsidP="00554E8F">
      <w:pPr>
        <w:ind w:firstLineChars="100" w:firstLine="202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２　組手の部  </w:t>
      </w:r>
    </w:p>
    <w:p w14:paraId="4ED00D50" w14:textId="43F25A35" w:rsidR="00C86849" w:rsidRPr="00105947" w:rsidRDefault="00C86849" w:rsidP="001575E0">
      <w:pPr>
        <w:numPr>
          <w:ilvl w:val="0"/>
          <w:numId w:val="8"/>
        </w:num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審判員は５名（主審１・副審４）</w:t>
      </w:r>
      <w:r w:rsidR="00554E8F" w:rsidRPr="00105947">
        <w:rPr>
          <w:rFonts w:ascii="ＭＳ 明朝" w:hAnsi="ＭＳ 明朝" w:hint="eastAsia"/>
          <w:szCs w:val="21"/>
        </w:rPr>
        <w:t>とし、</w:t>
      </w:r>
      <w:r w:rsidRPr="00105947">
        <w:rPr>
          <w:rFonts w:ascii="ＭＳ 明朝" w:hAnsi="ＭＳ 明朝" w:hint="eastAsia"/>
          <w:szCs w:val="21"/>
        </w:rPr>
        <w:t>監査役も付ける。</w:t>
      </w:r>
    </w:p>
    <w:p w14:paraId="1E9BA1BD" w14:textId="437B882F" w:rsidR="00C86849" w:rsidRPr="00105947" w:rsidRDefault="00554E8F" w:rsidP="001575E0">
      <w:pPr>
        <w:numPr>
          <w:ilvl w:val="0"/>
          <w:numId w:val="8"/>
        </w:num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主審は</w:t>
      </w:r>
      <w:r w:rsidR="001A58A7" w:rsidRPr="00105947">
        <w:rPr>
          <w:rFonts w:ascii="ＭＳ 明朝" w:hAnsi="ＭＳ 明朝" w:hint="eastAsia"/>
          <w:szCs w:val="21"/>
        </w:rPr>
        <w:t>やむを得ない場合を除き、</w:t>
      </w:r>
      <w:r w:rsidR="00C86849" w:rsidRPr="00105947">
        <w:rPr>
          <w:rFonts w:ascii="ＭＳ 明朝" w:hAnsi="ＭＳ 明朝" w:hint="eastAsia"/>
          <w:szCs w:val="21"/>
        </w:rPr>
        <w:t>副審を</w:t>
      </w:r>
      <w:r w:rsidRPr="00105947">
        <w:rPr>
          <w:rFonts w:ascii="ＭＳ 明朝" w:hAnsi="ＭＳ 明朝" w:hint="eastAsia"/>
          <w:szCs w:val="21"/>
        </w:rPr>
        <w:t>招集</w:t>
      </w:r>
      <w:r w:rsidR="00C86849" w:rsidRPr="00105947">
        <w:rPr>
          <w:rFonts w:ascii="ＭＳ 明朝" w:hAnsi="ＭＳ 明朝" w:hint="eastAsia"/>
          <w:szCs w:val="21"/>
        </w:rPr>
        <w:t>して</w:t>
      </w:r>
      <w:r w:rsidR="001A58A7" w:rsidRPr="00105947">
        <w:rPr>
          <w:rFonts w:ascii="ＭＳ 明朝" w:hAnsi="ＭＳ 明朝" w:hint="eastAsia"/>
          <w:szCs w:val="21"/>
        </w:rPr>
        <w:t>はならない。</w:t>
      </w:r>
      <w:r w:rsidR="00C86849" w:rsidRPr="00105947">
        <w:rPr>
          <w:rFonts w:ascii="ＭＳ 明朝" w:hAnsi="ＭＳ 明朝" w:hint="eastAsia"/>
          <w:szCs w:val="21"/>
        </w:rPr>
        <w:t>監査役</w:t>
      </w:r>
      <w:r w:rsidR="00482398" w:rsidRPr="00105947">
        <w:rPr>
          <w:rFonts w:ascii="ＭＳ 明朝" w:hAnsi="ＭＳ 明朝" w:hint="eastAsia"/>
          <w:szCs w:val="21"/>
        </w:rPr>
        <w:t>は</w:t>
      </w:r>
      <w:r w:rsidR="00C86849" w:rsidRPr="00105947">
        <w:rPr>
          <w:rFonts w:ascii="ＭＳ 明朝" w:hAnsi="ＭＳ 明朝" w:hint="eastAsia"/>
          <w:szCs w:val="21"/>
        </w:rPr>
        <w:t>協議</w:t>
      </w:r>
      <w:r w:rsidR="00482398" w:rsidRPr="00105947">
        <w:rPr>
          <w:rFonts w:ascii="ＭＳ 明朝" w:hAnsi="ＭＳ 明朝" w:hint="eastAsia"/>
          <w:szCs w:val="21"/>
        </w:rPr>
        <w:t>に参加</w:t>
      </w:r>
      <w:r w:rsidR="00C86849" w:rsidRPr="00105947">
        <w:rPr>
          <w:rFonts w:ascii="ＭＳ 明朝" w:hAnsi="ＭＳ 明朝" w:hint="eastAsia"/>
          <w:szCs w:val="21"/>
        </w:rPr>
        <w:t>する。</w:t>
      </w:r>
    </w:p>
    <w:p w14:paraId="539883CF" w14:textId="59D712FC" w:rsidR="00C86849" w:rsidRPr="00105947" w:rsidRDefault="00C86849" w:rsidP="001575E0">
      <w:pPr>
        <w:numPr>
          <w:ilvl w:val="0"/>
          <w:numId w:val="8"/>
        </w:num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試合は１分３０秒間・６ポイント差方式</w:t>
      </w:r>
      <w:r w:rsidR="001E5F94" w:rsidRPr="00105947">
        <w:rPr>
          <w:rFonts w:ascii="ＭＳ 明朝" w:hAnsi="ＭＳ 明朝" w:hint="eastAsia"/>
          <w:szCs w:val="21"/>
        </w:rPr>
        <w:t>、先取方式</w:t>
      </w:r>
      <w:r w:rsidR="00554E8F" w:rsidRPr="00105947">
        <w:rPr>
          <w:rFonts w:ascii="ＭＳ 明朝" w:hAnsi="ＭＳ 明朝" w:hint="eastAsia"/>
          <w:szCs w:val="21"/>
        </w:rPr>
        <w:t>とする。</w:t>
      </w:r>
      <w:r w:rsidR="00E36105" w:rsidRPr="00105947">
        <w:rPr>
          <w:rFonts w:ascii="ＭＳ 明朝" w:hAnsi="ＭＳ 明朝" w:hint="eastAsia"/>
          <w:szCs w:val="21"/>
        </w:rPr>
        <w:t>（１５</w:t>
      </w:r>
      <w:r w:rsidR="001575E0" w:rsidRPr="00105947">
        <w:rPr>
          <w:rFonts w:ascii="ＭＳ 明朝" w:hAnsi="ＭＳ 明朝" w:hint="eastAsia"/>
          <w:szCs w:val="21"/>
        </w:rPr>
        <w:t>秒前の時間を</w:t>
      </w:r>
      <w:r w:rsidR="00BB018E" w:rsidRPr="00105947">
        <w:rPr>
          <w:rFonts w:ascii="ＭＳ 明朝" w:hAnsi="ＭＳ 明朝" w:hint="eastAsia"/>
          <w:szCs w:val="21"/>
        </w:rPr>
        <w:t>ブザー、鐘で</w:t>
      </w:r>
      <w:r w:rsidR="001575E0" w:rsidRPr="00105947">
        <w:rPr>
          <w:rFonts w:ascii="ＭＳ 明朝" w:hAnsi="ＭＳ 明朝" w:hint="eastAsia"/>
          <w:szCs w:val="21"/>
        </w:rPr>
        <w:t>通知する）</w:t>
      </w:r>
    </w:p>
    <w:p w14:paraId="2C109FA0" w14:textId="0A5EB0E1" w:rsidR="000C27A4" w:rsidRPr="00105947" w:rsidRDefault="000C27A4" w:rsidP="000C27A4">
      <w:pPr>
        <w:ind w:leftChars="348" w:left="706" w:hangingChars="2" w:hanging="4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本戦での双方得点なしの場合は、主審を含めた優劣判定とする。延長戦はない。</w:t>
      </w:r>
    </w:p>
    <w:p w14:paraId="2B003ADE" w14:textId="14C87D44" w:rsidR="001E7914" w:rsidRPr="00105947" w:rsidRDefault="001E7914" w:rsidP="001E7914">
      <w:pPr>
        <w:ind w:left="385"/>
        <w:jc w:val="left"/>
        <w:rPr>
          <w:rFonts w:ascii="ＭＳ 明朝" w:hAnsi="ＭＳ 明朝"/>
          <w:szCs w:val="21"/>
        </w:rPr>
      </w:pPr>
    </w:p>
    <w:p w14:paraId="6FACF8F0" w14:textId="4AEC9CB9" w:rsidR="001E7914" w:rsidRPr="00105947" w:rsidRDefault="000C27A4" w:rsidP="001575E0">
      <w:pPr>
        <w:numPr>
          <w:ilvl w:val="0"/>
          <w:numId w:val="8"/>
        </w:num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一本３ポイント（上段蹴り、倒した相手に極め）、技有り２ポイント（中段蹴り）、有効１ポイント（突き</w:t>
      </w:r>
      <w:r w:rsidR="00817B60" w:rsidRPr="00105947">
        <w:rPr>
          <w:rFonts w:ascii="ＭＳ 明朝" w:hAnsi="ＭＳ 明朝" w:hint="eastAsia"/>
          <w:szCs w:val="21"/>
        </w:rPr>
        <w:t>打</w:t>
      </w:r>
    </w:p>
    <w:p w14:paraId="77FB135E" w14:textId="5C47D614" w:rsidR="001E5F94" w:rsidRPr="00105947" w:rsidRDefault="008B37B9" w:rsidP="00817B60">
      <w:pPr>
        <w:ind w:left="135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　</w:t>
      </w:r>
      <w:r w:rsidR="00C86849" w:rsidRPr="00105947">
        <w:rPr>
          <w:rFonts w:ascii="ＭＳ 明朝" w:hAnsi="ＭＳ 明朝" w:hint="eastAsia"/>
          <w:szCs w:val="21"/>
        </w:rPr>
        <w:t>ち）</w:t>
      </w:r>
      <w:r w:rsidR="00554E8F" w:rsidRPr="00105947">
        <w:rPr>
          <w:rFonts w:ascii="ＭＳ 明朝" w:hAnsi="ＭＳ 明朝" w:hint="eastAsia"/>
          <w:szCs w:val="21"/>
        </w:rPr>
        <w:t>、</w:t>
      </w:r>
      <w:r w:rsidR="001E7914" w:rsidRPr="00105947">
        <w:rPr>
          <w:rFonts w:ascii="ＭＳ 明朝" w:hAnsi="ＭＳ 明朝" w:hint="eastAsia"/>
          <w:szCs w:val="21"/>
        </w:rPr>
        <w:t>とする。</w:t>
      </w:r>
    </w:p>
    <w:p w14:paraId="362205AB" w14:textId="31BEBDD3" w:rsidR="00C86849" w:rsidRPr="00105947" w:rsidRDefault="00C86849" w:rsidP="00817B60">
      <w:pPr>
        <w:pStyle w:val="a6"/>
        <w:numPr>
          <w:ilvl w:val="0"/>
          <w:numId w:val="8"/>
        </w:numPr>
        <w:ind w:leftChars="0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場外</w:t>
      </w:r>
      <w:r w:rsidR="00554E8F" w:rsidRPr="00105947">
        <w:rPr>
          <w:rFonts w:ascii="ＭＳ 明朝" w:hAnsi="ＭＳ 明朝" w:hint="eastAsia"/>
          <w:szCs w:val="21"/>
        </w:rPr>
        <w:t>･</w:t>
      </w:r>
      <w:r w:rsidRPr="00105947">
        <w:rPr>
          <w:rFonts w:ascii="ＭＳ 明朝" w:hAnsi="ＭＳ 明朝" w:hint="eastAsia"/>
          <w:szCs w:val="21"/>
        </w:rPr>
        <w:t>過度の攻撃</w:t>
      </w:r>
      <w:r w:rsidR="00554E8F" w:rsidRPr="00105947">
        <w:rPr>
          <w:rFonts w:ascii="ＭＳ 明朝" w:hAnsi="ＭＳ 明朝" w:hint="eastAsia"/>
          <w:szCs w:val="21"/>
        </w:rPr>
        <w:t>は</w:t>
      </w:r>
      <w:r w:rsidRPr="00105947">
        <w:rPr>
          <w:rFonts w:ascii="ＭＳ 明朝" w:hAnsi="ＭＳ 明朝" w:hint="eastAsia"/>
          <w:szCs w:val="21"/>
        </w:rPr>
        <w:t>、１回目は忠告、２回目は警告、３回目は注意で、4回目は反則負け競技終了</w:t>
      </w:r>
      <w:r w:rsidR="00554E8F" w:rsidRPr="00105947">
        <w:rPr>
          <w:rFonts w:ascii="ＭＳ 明朝" w:hAnsi="ＭＳ 明朝" w:hint="eastAsia"/>
          <w:szCs w:val="21"/>
        </w:rPr>
        <w:t>、とする</w:t>
      </w:r>
      <w:r w:rsidRPr="00105947">
        <w:rPr>
          <w:rFonts w:ascii="ＭＳ 明朝" w:hAnsi="ＭＳ 明朝" w:hint="eastAsia"/>
          <w:szCs w:val="21"/>
        </w:rPr>
        <w:t>。</w:t>
      </w:r>
    </w:p>
    <w:p w14:paraId="52404A82" w14:textId="77777777" w:rsidR="00C86849" w:rsidRPr="00105947" w:rsidRDefault="00C86849" w:rsidP="00817B60">
      <w:pPr>
        <w:numPr>
          <w:ilvl w:val="0"/>
          <w:numId w:val="8"/>
        </w:num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無防備も</w:t>
      </w:r>
      <w:r w:rsidR="000E6747" w:rsidRPr="00105947">
        <w:rPr>
          <w:rFonts w:ascii="ＭＳ 明朝" w:hAnsi="ＭＳ 明朝" w:hint="eastAsia"/>
          <w:szCs w:val="21"/>
        </w:rPr>
        <w:t>、</w:t>
      </w:r>
      <w:r w:rsidRPr="00105947">
        <w:rPr>
          <w:rFonts w:ascii="ＭＳ 明朝" w:hAnsi="ＭＳ 明朝" w:hint="eastAsia"/>
          <w:szCs w:val="21"/>
        </w:rPr>
        <w:t>同じ</w:t>
      </w:r>
      <w:r w:rsidR="000E6747" w:rsidRPr="00105947">
        <w:rPr>
          <w:rFonts w:ascii="ＭＳ 明朝" w:hAnsi="ＭＳ 明朝" w:hint="eastAsia"/>
          <w:szCs w:val="21"/>
        </w:rPr>
        <w:t>とする</w:t>
      </w:r>
      <w:r w:rsidRPr="00105947">
        <w:rPr>
          <w:rFonts w:ascii="ＭＳ 明朝" w:hAnsi="ＭＳ 明朝" w:hint="eastAsia"/>
          <w:szCs w:val="21"/>
        </w:rPr>
        <w:t>。</w:t>
      </w:r>
    </w:p>
    <w:p w14:paraId="077751D2" w14:textId="77777777" w:rsidR="00C86849" w:rsidRPr="00105947" w:rsidRDefault="001E5F94" w:rsidP="00961020">
      <w:pPr>
        <w:ind w:left="385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⑦　</w:t>
      </w:r>
      <w:r w:rsidR="00C86849" w:rsidRPr="00105947">
        <w:rPr>
          <w:rFonts w:ascii="ＭＳ 明朝" w:hAnsi="ＭＳ 明朝" w:hint="eastAsia"/>
          <w:szCs w:val="21"/>
        </w:rPr>
        <w:t>反則は、最初から（警告・注意）もある。</w:t>
      </w:r>
    </w:p>
    <w:p w14:paraId="078A8AAF" w14:textId="77777777" w:rsidR="00961020" w:rsidRPr="00105947" w:rsidRDefault="00961020" w:rsidP="00961020">
      <w:pPr>
        <w:ind w:left="385"/>
        <w:jc w:val="left"/>
        <w:rPr>
          <w:rFonts w:ascii="ＭＳ 明朝" w:hAnsi="ＭＳ 明朝"/>
          <w:szCs w:val="21"/>
        </w:rPr>
      </w:pPr>
    </w:p>
    <w:p w14:paraId="68F70130" w14:textId="77777777" w:rsidR="00C86849" w:rsidRPr="00105947" w:rsidRDefault="000E6747" w:rsidP="000E6747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Ⅱ　</w:t>
      </w:r>
      <w:r w:rsidR="00C86849" w:rsidRPr="00105947">
        <w:rPr>
          <w:rFonts w:ascii="ＭＳ 明朝" w:hAnsi="ＭＳ 明朝" w:hint="eastAsia"/>
          <w:szCs w:val="21"/>
        </w:rPr>
        <w:t>団体</w:t>
      </w:r>
      <w:r w:rsidRPr="00105947">
        <w:rPr>
          <w:rFonts w:ascii="ＭＳ 明朝" w:hAnsi="ＭＳ 明朝" w:hint="eastAsia"/>
          <w:szCs w:val="21"/>
        </w:rPr>
        <w:t>戦　（団体構成は</w:t>
      </w:r>
      <w:r w:rsidR="00C86849" w:rsidRPr="00105947">
        <w:rPr>
          <w:rFonts w:ascii="ＭＳ 明朝" w:hAnsi="ＭＳ 明朝" w:hint="eastAsia"/>
          <w:szCs w:val="21"/>
        </w:rPr>
        <w:t>選手３名</w:t>
      </w:r>
      <w:r w:rsidRPr="00105947">
        <w:rPr>
          <w:rFonts w:ascii="ＭＳ 明朝" w:hAnsi="ＭＳ 明朝" w:hint="eastAsia"/>
          <w:szCs w:val="21"/>
        </w:rPr>
        <w:t>とする）</w:t>
      </w:r>
    </w:p>
    <w:p w14:paraId="66F56F51" w14:textId="77777777" w:rsidR="000E6747" w:rsidRPr="00105947" w:rsidRDefault="000E6747" w:rsidP="000E6747">
      <w:pPr>
        <w:ind w:firstLineChars="100" w:firstLine="202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１　形の部 　</w:t>
      </w:r>
    </w:p>
    <w:p w14:paraId="70BC714E" w14:textId="77777777" w:rsidR="00C86849" w:rsidRPr="00105947" w:rsidRDefault="000E6747" w:rsidP="00BB018E">
      <w:pPr>
        <w:numPr>
          <w:ilvl w:val="0"/>
          <w:numId w:val="9"/>
        </w:numPr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審判員</w:t>
      </w:r>
      <w:r w:rsidR="00C86849" w:rsidRPr="00105947">
        <w:rPr>
          <w:rFonts w:ascii="ＭＳ 明朝" w:hAnsi="ＭＳ 明朝" w:hint="eastAsia"/>
          <w:szCs w:val="21"/>
        </w:rPr>
        <w:t>５名（主審１</w:t>
      </w:r>
      <w:r w:rsidRPr="00105947">
        <w:rPr>
          <w:rFonts w:ascii="ＭＳ 明朝" w:hAnsi="ＭＳ 明朝" w:hint="eastAsia"/>
          <w:szCs w:val="21"/>
        </w:rPr>
        <w:t>、</w:t>
      </w:r>
      <w:r w:rsidR="00BB018E" w:rsidRPr="00105947">
        <w:rPr>
          <w:rFonts w:ascii="ＭＳ 明朝" w:hAnsi="ＭＳ 明朝" w:hint="eastAsia"/>
          <w:szCs w:val="21"/>
        </w:rPr>
        <w:t>副審４）による紅白（赤青）</w:t>
      </w:r>
      <w:r w:rsidR="00C86849" w:rsidRPr="00105947">
        <w:rPr>
          <w:rFonts w:ascii="ＭＳ 明朝" w:hAnsi="ＭＳ 明朝" w:hint="eastAsia"/>
          <w:szCs w:val="21"/>
        </w:rPr>
        <w:t>方式</w:t>
      </w:r>
      <w:r w:rsidRPr="00105947">
        <w:rPr>
          <w:rFonts w:ascii="ＭＳ 明朝" w:hAnsi="ＭＳ 明朝" w:hint="eastAsia"/>
          <w:szCs w:val="21"/>
        </w:rPr>
        <w:t>とする</w:t>
      </w:r>
      <w:r w:rsidR="00C86849" w:rsidRPr="00105947">
        <w:rPr>
          <w:rFonts w:ascii="ＭＳ 明朝" w:hAnsi="ＭＳ 明朝" w:hint="eastAsia"/>
          <w:szCs w:val="21"/>
        </w:rPr>
        <w:t>。</w:t>
      </w:r>
    </w:p>
    <w:p w14:paraId="0853B959" w14:textId="77777777" w:rsidR="00C86849" w:rsidRPr="00105947" w:rsidRDefault="000E6747" w:rsidP="000E6747">
      <w:pPr>
        <w:ind w:firstLineChars="200" w:firstLine="403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②　</w:t>
      </w:r>
      <w:r w:rsidR="00C86849" w:rsidRPr="00105947">
        <w:rPr>
          <w:rFonts w:ascii="ＭＳ 明朝" w:hAnsi="ＭＳ 明朝" w:hint="eastAsia"/>
          <w:szCs w:val="21"/>
        </w:rPr>
        <w:t>演武形は</w:t>
      </w:r>
      <w:r w:rsidRPr="00105947">
        <w:rPr>
          <w:rFonts w:ascii="ＭＳ 明朝" w:hAnsi="ＭＳ 明朝" w:hint="eastAsia"/>
          <w:szCs w:val="21"/>
        </w:rPr>
        <w:t>、</w:t>
      </w:r>
      <w:r w:rsidR="00C86849" w:rsidRPr="00105947">
        <w:rPr>
          <w:rFonts w:ascii="ＭＳ 明朝" w:hAnsi="ＭＳ 明朝" w:hint="eastAsia"/>
          <w:szCs w:val="21"/>
        </w:rPr>
        <w:t>予選から決勝まで自由形とする。</w:t>
      </w:r>
    </w:p>
    <w:p w14:paraId="0EFA3020" w14:textId="77777777" w:rsidR="00C86849" w:rsidRPr="00105947" w:rsidRDefault="00C86849" w:rsidP="00C86849">
      <w:pPr>
        <w:jc w:val="left"/>
        <w:rPr>
          <w:rFonts w:ascii="ＭＳ 明朝" w:hAnsi="ＭＳ 明朝"/>
          <w:szCs w:val="21"/>
        </w:rPr>
      </w:pPr>
    </w:p>
    <w:p w14:paraId="2F14F638" w14:textId="77777777" w:rsidR="000E6747" w:rsidRPr="00105947" w:rsidRDefault="000E6747" w:rsidP="000E6747">
      <w:pPr>
        <w:ind w:firstLineChars="100" w:firstLine="202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２　組手の部  </w:t>
      </w:r>
    </w:p>
    <w:p w14:paraId="52369DD5" w14:textId="77777777" w:rsidR="00C86849" w:rsidRPr="00105947" w:rsidRDefault="000E6747" w:rsidP="00C86849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①　</w:t>
      </w:r>
      <w:r w:rsidR="00C86849" w:rsidRPr="00105947">
        <w:rPr>
          <w:rFonts w:ascii="ＭＳ 明朝" w:hAnsi="ＭＳ 明朝" w:hint="eastAsia"/>
          <w:szCs w:val="21"/>
        </w:rPr>
        <w:t>個人戦に準じるが、ポイントが同数の場合は、引き分け</w:t>
      </w:r>
      <w:r w:rsidRPr="00105947">
        <w:rPr>
          <w:rFonts w:ascii="ＭＳ 明朝" w:hAnsi="ＭＳ 明朝" w:hint="eastAsia"/>
          <w:szCs w:val="21"/>
        </w:rPr>
        <w:t>とする</w:t>
      </w:r>
      <w:r w:rsidR="00C86849" w:rsidRPr="00105947">
        <w:rPr>
          <w:rFonts w:ascii="ＭＳ 明朝" w:hAnsi="ＭＳ 明朝" w:hint="eastAsia"/>
          <w:szCs w:val="21"/>
        </w:rPr>
        <w:t>。</w:t>
      </w:r>
    </w:p>
    <w:p w14:paraId="1451C5E7" w14:textId="77777777" w:rsidR="00C86849" w:rsidRPr="00105947" w:rsidRDefault="00C86849" w:rsidP="00C86849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</w:t>
      </w:r>
      <w:r w:rsidR="000E6747" w:rsidRPr="00105947">
        <w:rPr>
          <w:rFonts w:ascii="ＭＳ 明朝" w:hAnsi="ＭＳ 明朝" w:hint="eastAsia"/>
          <w:szCs w:val="21"/>
        </w:rPr>
        <w:t xml:space="preserve">②　</w:t>
      </w:r>
      <w:r w:rsidRPr="00105947">
        <w:rPr>
          <w:rFonts w:ascii="ＭＳ 明朝" w:hAnsi="ＭＳ 明朝" w:hint="eastAsia"/>
          <w:szCs w:val="21"/>
        </w:rPr>
        <w:t>団体規定人数に足りない場合（過半数必要）は、競技者は先鋒から順次組まなければならない。</w:t>
      </w:r>
    </w:p>
    <w:p w14:paraId="2021FA5F" w14:textId="77777777" w:rsidR="00C86849" w:rsidRPr="00105947" w:rsidRDefault="00C86849" w:rsidP="00C86849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　　この場合の不足人員分は</w:t>
      </w:r>
      <w:r w:rsidR="000E6747" w:rsidRPr="00105947">
        <w:rPr>
          <w:rFonts w:ascii="ＭＳ 明朝" w:hAnsi="ＭＳ 明朝" w:hint="eastAsia"/>
          <w:szCs w:val="21"/>
        </w:rPr>
        <w:t>、</w:t>
      </w:r>
      <w:r w:rsidRPr="00105947">
        <w:rPr>
          <w:rFonts w:ascii="ＭＳ 明朝" w:hAnsi="ＭＳ 明朝" w:hint="eastAsia"/>
          <w:szCs w:val="21"/>
        </w:rPr>
        <w:t>0-6の負けとなる。</w:t>
      </w:r>
    </w:p>
    <w:p w14:paraId="528EE4FA" w14:textId="77777777" w:rsidR="00C86849" w:rsidRPr="00105947" w:rsidRDefault="000E6747" w:rsidP="000E6747">
      <w:pPr>
        <w:ind w:firstLineChars="200" w:firstLine="403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③　</w:t>
      </w:r>
      <w:r w:rsidR="00C86849" w:rsidRPr="00105947">
        <w:rPr>
          <w:rFonts w:ascii="ＭＳ 明朝" w:hAnsi="ＭＳ 明朝" w:hint="eastAsia"/>
          <w:szCs w:val="21"/>
        </w:rPr>
        <w:t>チーム間の勝敗は、全員競技を終了した時点で、勝者数の多い方を勝ちとする。</w:t>
      </w:r>
    </w:p>
    <w:p w14:paraId="4EF33C30" w14:textId="77777777" w:rsidR="00C86849" w:rsidRPr="00105947" w:rsidRDefault="00C86849" w:rsidP="000E6747">
      <w:pPr>
        <w:ind w:firstLineChars="400" w:firstLine="807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勝者数が同数の場合は、チーム全体のポイント数が多い方を勝ちとする。</w:t>
      </w:r>
    </w:p>
    <w:p w14:paraId="6458D075" w14:textId="77777777" w:rsidR="00C86849" w:rsidRPr="00105947" w:rsidRDefault="00C86849" w:rsidP="000E6747">
      <w:pPr>
        <w:ind w:firstLineChars="400" w:firstLine="807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但し、ポイント数が同数</w:t>
      </w:r>
      <w:r w:rsidR="000E6747" w:rsidRPr="00105947">
        <w:rPr>
          <w:rFonts w:ascii="ＭＳ 明朝" w:hAnsi="ＭＳ 明朝" w:hint="eastAsia"/>
          <w:szCs w:val="21"/>
        </w:rPr>
        <w:t>の場合</w:t>
      </w:r>
      <w:r w:rsidRPr="00105947">
        <w:rPr>
          <w:rFonts w:ascii="ＭＳ 明朝" w:hAnsi="ＭＳ 明朝" w:hint="eastAsia"/>
          <w:szCs w:val="21"/>
        </w:rPr>
        <w:t>のみ</w:t>
      </w:r>
      <w:r w:rsidR="000E6747" w:rsidRPr="00105947">
        <w:rPr>
          <w:rFonts w:ascii="ＭＳ 明朝" w:hAnsi="ＭＳ 明朝" w:hint="eastAsia"/>
          <w:szCs w:val="21"/>
        </w:rPr>
        <w:t>、</w:t>
      </w:r>
      <w:r w:rsidRPr="00105947">
        <w:rPr>
          <w:rFonts w:ascii="ＭＳ 明朝" w:hAnsi="ＭＳ 明朝" w:hint="eastAsia"/>
          <w:szCs w:val="21"/>
        </w:rPr>
        <w:t>代表戦を行う。</w:t>
      </w:r>
    </w:p>
    <w:p w14:paraId="3E41FC3C" w14:textId="77777777" w:rsidR="00C86849" w:rsidRPr="00105947" w:rsidRDefault="00BB018E" w:rsidP="003D5AB4">
      <w:pPr>
        <w:numPr>
          <w:ilvl w:val="0"/>
          <w:numId w:val="11"/>
        </w:num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>代表戦で双方得点</w:t>
      </w:r>
      <w:r w:rsidR="00C86849" w:rsidRPr="00105947">
        <w:rPr>
          <w:rFonts w:ascii="ＭＳ 明朝" w:hAnsi="ＭＳ 明朝" w:hint="eastAsia"/>
          <w:szCs w:val="21"/>
        </w:rPr>
        <w:t>なしの場合</w:t>
      </w:r>
      <w:r w:rsidR="007B54BD" w:rsidRPr="00105947">
        <w:rPr>
          <w:rFonts w:ascii="ＭＳ 明朝" w:hAnsi="ＭＳ 明朝" w:hint="eastAsia"/>
          <w:szCs w:val="21"/>
        </w:rPr>
        <w:t>は</w:t>
      </w:r>
      <w:r w:rsidR="00067EEC" w:rsidRPr="00105947">
        <w:rPr>
          <w:rFonts w:ascii="ＭＳ 明朝" w:hAnsi="ＭＳ 明朝" w:hint="eastAsia"/>
          <w:szCs w:val="21"/>
        </w:rPr>
        <w:t>主</w:t>
      </w:r>
      <w:r w:rsidR="00C86849" w:rsidRPr="00105947">
        <w:rPr>
          <w:rFonts w:ascii="ＭＳ 明朝" w:hAnsi="ＭＳ 明朝" w:hint="eastAsia"/>
          <w:szCs w:val="21"/>
        </w:rPr>
        <w:t>審</w:t>
      </w:r>
      <w:r w:rsidR="00067EEC" w:rsidRPr="00105947">
        <w:rPr>
          <w:rFonts w:ascii="ＭＳ 明朝" w:hAnsi="ＭＳ 明朝" w:hint="eastAsia"/>
          <w:szCs w:val="21"/>
        </w:rPr>
        <w:t>を</w:t>
      </w:r>
      <w:r w:rsidR="00C86849" w:rsidRPr="00105947">
        <w:rPr>
          <w:rFonts w:ascii="ＭＳ 明朝" w:hAnsi="ＭＳ 明朝" w:hint="eastAsia"/>
          <w:szCs w:val="21"/>
        </w:rPr>
        <w:t>含めた</w:t>
      </w:r>
      <w:r w:rsidR="007B54BD" w:rsidRPr="00105947">
        <w:rPr>
          <w:rFonts w:ascii="ＭＳ 明朝" w:hAnsi="ＭＳ 明朝" w:hint="eastAsia"/>
          <w:szCs w:val="21"/>
        </w:rPr>
        <w:t>審判員の</w:t>
      </w:r>
      <w:r w:rsidR="00C86849" w:rsidRPr="00105947">
        <w:rPr>
          <w:rFonts w:ascii="ＭＳ 明朝" w:hAnsi="ＭＳ 明朝" w:hint="eastAsia"/>
          <w:szCs w:val="21"/>
        </w:rPr>
        <w:t>優劣判定とする。</w:t>
      </w:r>
    </w:p>
    <w:p w14:paraId="04765A93" w14:textId="77777777" w:rsidR="00C86849" w:rsidRPr="00105947" w:rsidRDefault="00C86849" w:rsidP="00C86849">
      <w:pPr>
        <w:jc w:val="left"/>
        <w:rPr>
          <w:rFonts w:ascii="ＭＳ 明朝" w:hAnsi="ＭＳ 明朝"/>
          <w:szCs w:val="21"/>
        </w:rPr>
      </w:pPr>
    </w:p>
    <w:p w14:paraId="4B7D6589" w14:textId="77777777" w:rsidR="00C86849" w:rsidRPr="00105947" w:rsidRDefault="007B54BD" w:rsidP="00C86849">
      <w:pPr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Ⅲ　</w:t>
      </w:r>
      <w:r w:rsidR="00C86849" w:rsidRPr="00105947">
        <w:rPr>
          <w:rFonts w:ascii="ＭＳ 明朝" w:hAnsi="ＭＳ 明朝" w:hint="eastAsia"/>
          <w:szCs w:val="21"/>
        </w:rPr>
        <w:t>審判員</w:t>
      </w:r>
    </w:p>
    <w:p w14:paraId="24AD1216" w14:textId="77777777" w:rsidR="00C86849" w:rsidRPr="00105947" w:rsidRDefault="007B54BD" w:rsidP="00E36105">
      <w:pPr>
        <w:ind w:leftChars="100" w:left="605" w:hangingChars="200" w:hanging="403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１　</w:t>
      </w:r>
      <w:r w:rsidR="00E36105" w:rsidRPr="00105947">
        <w:rPr>
          <w:rFonts w:ascii="ＭＳ 明朝" w:hAnsi="ＭＳ 明朝" w:hint="eastAsia"/>
          <w:szCs w:val="21"/>
        </w:rPr>
        <w:t>服装は、グレイ系のスラックス、白半袖ワイシャツ</w:t>
      </w:r>
      <w:r w:rsidR="00C86849" w:rsidRPr="00105947">
        <w:rPr>
          <w:rFonts w:ascii="ＭＳ 明朝" w:hAnsi="ＭＳ 明朝" w:hint="eastAsia"/>
          <w:szCs w:val="21"/>
        </w:rPr>
        <w:t>、</w:t>
      </w:r>
      <w:r w:rsidR="00E36105" w:rsidRPr="00105947">
        <w:rPr>
          <w:rFonts w:ascii="ＭＳ 明朝" w:hAnsi="ＭＳ 明朝" w:hint="eastAsia"/>
          <w:szCs w:val="21"/>
        </w:rPr>
        <w:t>黒</w:t>
      </w:r>
      <w:r w:rsidR="001E5F94" w:rsidRPr="00105947">
        <w:rPr>
          <w:rFonts w:ascii="ＭＳ 明朝" w:hAnsi="ＭＳ 明朝" w:hint="eastAsia"/>
          <w:szCs w:val="21"/>
        </w:rPr>
        <w:t>のスリップオンの</w:t>
      </w:r>
      <w:r w:rsidR="00E36105" w:rsidRPr="00105947">
        <w:rPr>
          <w:rFonts w:ascii="ＭＳ 明朝" w:hAnsi="ＭＳ 明朝" w:hint="eastAsia"/>
          <w:szCs w:val="21"/>
        </w:rPr>
        <w:t>靴、</w:t>
      </w:r>
      <w:r w:rsidR="00C86849" w:rsidRPr="00105947">
        <w:rPr>
          <w:rFonts w:ascii="ＭＳ 明朝" w:hAnsi="ＭＳ 明朝" w:hint="eastAsia"/>
          <w:szCs w:val="21"/>
        </w:rPr>
        <w:t>スポーツ少年団用ネクタイ</w:t>
      </w:r>
      <w:r w:rsidR="001E5F94" w:rsidRPr="00105947">
        <w:rPr>
          <w:rFonts w:ascii="ＭＳ 明朝" w:hAnsi="ＭＳ 明朝" w:hint="eastAsia"/>
          <w:szCs w:val="21"/>
        </w:rPr>
        <w:t>もしくは紺、エンジ系のネクタイを</w:t>
      </w:r>
      <w:r w:rsidR="00C86849" w:rsidRPr="00105947">
        <w:rPr>
          <w:rFonts w:ascii="ＭＳ 明朝" w:hAnsi="ＭＳ 明朝" w:hint="eastAsia"/>
          <w:szCs w:val="21"/>
        </w:rPr>
        <w:t>着用</w:t>
      </w:r>
      <w:r w:rsidRPr="00105947">
        <w:rPr>
          <w:rFonts w:ascii="ＭＳ 明朝" w:hAnsi="ＭＳ 明朝" w:hint="eastAsia"/>
          <w:szCs w:val="21"/>
        </w:rPr>
        <w:t>とし、</w:t>
      </w:r>
      <w:r w:rsidR="00C86849" w:rsidRPr="00105947">
        <w:rPr>
          <w:rFonts w:ascii="ＭＳ 明朝" w:hAnsi="ＭＳ 明朝" w:hint="eastAsia"/>
          <w:szCs w:val="21"/>
        </w:rPr>
        <w:t>笛持参</w:t>
      </w:r>
      <w:r w:rsidRPr="00105947">
        <w:rPr>
          <w:rFonts w:ascii="ＭＳ 明朝" w:hAnsi="ＭＳ 明朝" w:hint="eastAsia"/>
          <w:szCs w:val="21"/>
        </w:rPr>
        <w:t>とする</w:t>
      </w:r>
      <w:r w:rsidR="00C86849" w:rsidRPr="00105947">
        <w:rPr>
          <w:rFonts w:ascii="ＭＳ 明朝" w:hAnsi="ＭＳ 明朝" w:hint="eastAsia"/>
          <w:szCs w:val="21"/>
        </w:rPr>
        <w:t>。</w:t>
      </w:r>
    </w:p>
    <w:p w14:paraId="1E9B9D40" w14:textId="77777777" w:rsidR="00E36105" w:rsidRPr="00105947" w:rsidRDefault="00E36105" w:rsidP="007B54BD">
      <w:pPr>
        <w:ind w:firstLineChars="100" w:firstLine="202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</w:t>
      </w:r>
    </w:p>
    <w:p w14:paraId="52EC701F" w14:textId="77777777" w:rsidR="00C86849" w:rsidRPr="00105947" w:rsidRDefault="007B54BD" w:rsidP="007B54BD">
      <w:pPr>
        <w:ind w:firstLineChars="100" w:firstLine="202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２　</w:t>
      </w:r>
      <w:r w:rsidR="00C86849" w:rsidRPr="00105947">
        <w:rPr>
          <w:rFonts w:ascii="ＭＳ 明朝" w:hAnsi="ＭＳ 明朝" w:hint="eastAsia"/>
          <w:szCs w:val="21"/>
        </w:rPr>
        <w:t>長野県スポーツ少年団</w:t>
      </w:r>
      <w:r w:rsidRPr="00105947">
        <w:rPr>
          <w:rFonts w:ascii="ＭＳ 明朝" w:hAnsi="ＭＳ 明朝" w:hint="eastAsia"/>
          <w:szCs w:val="21"/>
        </w:rPr>
        <w:t>競技別要項の競技</w:t>
      </w:r>
      <w:r w:rsidR="00C86849" w:rsidRPr="00105947">
        <w:rPr>
          <w:rFonts w:ascii="ＭＳ 明朝" w:hAnsi="ＭＳ 明朝" w:hint="eastAsia"/>
          <w:szCs w:val="21"/>
        </w:rPr>
        <w:t>審判規定に</w:t>
      </w:r>
      <w:r w:rsidRPr="00105947">
        <w:rPr>
          <w:rFonts w:ascii="ＭＳ 明朝" w:hAnsi="ＭＳ 明朝" w:hint="eastAsia"/>
          <w:szCs w:val="21"/>
        </w:rPr>
        <w:t>基づき</w:t>
      </w:r>
      <w:r w:rsidR="00C86849" w:rsidRPr="00105947">
        <w:rPr>
          <w:rFonts w:ascii="ＭＳ 明朝" w:hAnsi="ＭＳ 明朝" w:hint="eastAsia"/>
          <w:szCs w:val="21"/>
        </w:rPr>
        <w:t>、細部統一は当日審判会議にて決定する。</w:t>
      </w:r>
    </w:p>
    <w:p w14:paraId="5396473A" w14:textId="77777777" w:rsidR="00C86849" w:rsidRPr="00105947" w:rsidRDefault="00BB018E" w:rsidP="00BB018E">
      <w:pPr>
        <w:ind w:left="605" w:hangingChars="300" w:hanging="605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３　審判員資格は（公財）全日本空手道連盟又は長野県空手道連盟の</w:t>
      </w:r>
      <w:r w:rsidR="00AE2683" w:rsidRPr="00105947">
        <w:rPr>
          <w:rFonts w:ascii="ＭＳ 明朝" w:hAnsi="ＭＳ 明朝" w:hint="eastAsia"/>
          <w:szCs w:val="21"/>
        </w:rPr>
        <w:t>審判</w:t>
      </w:r>
      <w:r w:rsidRPr="00105947">
        <w:rPr>
          <w:rFonts w:ascii="ＭＳ 明朝" w:hAnsi="ＭＳ 明朝" w:hint="eastAsia"/>
          <w:szCs w:val="21"/>
        </w:rPr>
        <w:t>有資格者とするが</w:t>
      </w:r>
      <w:r w:rsidR="00AE2683" w:rsidRPr="00105947">
        <w:rPr>
          <w:rFonts w:ascii="ＭＳ 明朝" w:hAnsi="ＭＳ 明朝" w:hint="eastAsia"/>
          <w:szCs w:val="21"/>
        </w:rPr>
        <w:t>、</w:t>
      </w:r>
      <w:r w:rsidR="002064D3" w:rsidRPr="00105947">
        <w:rPr>
          <w:rFonts w:ascii="ＭＳ 明朝" w:hAnsi="ＭＳ 明朝" w:hint="eastAsia"/>
          <w:szCs w:val="21"/>
        </w:rPr>
        <w:t>開催地での普及状況を鑑み</w:t>
      </w:r>
      <w:r w:rsidR="00AE2683" w:rsidRPr="00105947">
        <w:rPr>
          <w:rFonts w:ascii="ＭＳ 明朝" w:hAnsi="ＭＳ 明朝" w:hint="eastAsia"/>
          <w:szCs w:val="21"/>
        </w:rPr>
        <w:t>（公社）日本空手協会公認審判</w:t>
      </w:r>
      <w:r w:rsidRPr="00105947">
        <w:rPr>
          <w:rFonts w:ascii="ＭＳ 明朝" w:hAnsi="ＭＳ 明朝" w:hint="eastAsia"/>
          <w:szCs w:val="21"/>
        </w:rPr>
        <w:t>有資格者及び両公益認定法人の公認二段位</w:t>
      </w:r>
      <w:r w:rsidR="00E36105" w:rsidRPr="00105947">
        <w:rPr>
          <w:rFonts w:ascii="ＭＳ 明朝" w:hAnsi="ＭＳ 明朝" w:hint="eastAsia"/>
          <w:szCs w:val="21"/>
        </w:rPr>
        <w:t>以上</w:t>
      </w:r>
      <w:r w:rsidR="00D23991" w:rsidRPr="00105947">
        <w:rPr>
          <w:rFonts w:ascii="ＭＳ 明朝" w:hAnsi="ＭＳ 明朝" w:hint="eastAsia"/>
          <w:szCs w:val="21"/>
        </w:rPr>
        <w:t>資格者</w:t>
      </w:r>
      <w:r w:rsidRPr="00105947">
        <w:rPr>
          <w:rFonts w:ascii="ＭＳ 明朝" w:hAnsi="ＭＳ 明朝" w:hint="eastAsia"/>
          <w:szCs w:val="21"/>
        </w:rPr>
        <w:t>を可とする。</w:t>
      </w:r>
      <w:r w:rsidR="00E36105" w:rsidRPr="00105947">
        <w:rPr>
          <w:rFonts w:ascii="ＭＳ 明朝" w:hAnsi="ＭＳ 明朝" w:hint="eastAsia"/>
          <w:szCs w:val="21"/>
        </w:rPr>
        <w:t>審判ジェスチャーの相違</w:t>
      </w:r>
      <w:r w:rsidR="00F22B48" w:rsidRPr="00105947">
        <w:rPr>
          <w:rFonts w:ascii="ＭＳ 明朝" w:hAnsi="ＭＳ 明朝" w:hint="eastAsia"/>
          <w:szCs w:val="21"/>
        </w:rPr>
        <w:t>あるいは不慣れによる行為</w:t>
      </w:r>
      <w:r w:rsidR="00E36105" w:rsidRPr="00105947">
        <w:rPr>
          <w:rFonts w:ascii="ＭＳ 明朝" w:hAnsi="ＭＳ 明朝" w:hint="eastAsia"/>
          <w:szCs w:val="21"/>
        </w:rPr>
        <w:t>を認めるが、選手優先の原則に立ち</w:t>
      </w:r>
      <w:r w:rsidR="00F22B48" w:rsidRPr="00105947">
        <w:rPr>
          <w:rFonts w:ascii="ＭＳ 明朝" w:hAnsi="ＭＳ 明朝" w:hint="eastAsia"/>
          <w:szCs w:val="21"/>
        </w:rPr>
        <w:t>公正判定を下すこと</w:t>
      </w:r>
      <w:r w:rsidR="002064D3" w:rsidRPr="00105947">
        <w:rPr>
          <w:rFonts w:ascii="ＭＳ 明朝" w:hAnsi="ＭＳ 明朝" w:hint="eastAsia"/>
          <w:szCs w:val="21"/>
        </w:rPr>
        <w:t>。</w:t>
      </w:r>
    </w:p>
    <w:p w14:paraId="3848D006" w14:textId="77777777" w:rsidR="002064D3" w:rsidRPr="00105947" w:rsidRDefault="002064D3" w:rsidP="00283A4C">
      <w:pPr>
        <w:jc w:val="left"/>
        <w:rPr>
          <w:rFonts w:ascii="ＭＳ 明朝" w:hAnsi="ＭＳ 明朝"/>
          <w:szCs w:val="21"/>
        </w:rPr>
      </w:pPr>
    </w:p>
    <w:p w14:paraId="5C615364" w14:textId="77777777" w:rsidR="002064D3" w:rsidRPr="00105947" w:rsidRDefault="002064D3" w:rsidP="00AC37C1">
      <w:pPr>
        <w:ind w:leftChars="200" w:left="403" w:firstLineChars="100" w:firstLine="202"/>
        <w:jc w:val="left"/>
        <w:rPr>
          <w:rFonts w:ascii="ＭＳ 明朝" w:hAnsi="ＭＳ 明朝"/>
          <w:szCs w:val="21"/>
        </w:rPr>
      </w:pPr>
      <w:r w:rsidRPr="0010594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以上</w:t>
      </w:r>
    </w:p>
    <w:sectPr w:rsidR="002064D3" w:rsidRPr="00105947" w:rsidSect="00E62052">
      <w:pgSz w:w="11906" w:h="16838" w:code="9"/>
      <w:pgMar w:top="851" w:right="566" w:bottom="290" w:left="851" w:header="851" w:footer="992" w:gutter="0"/>
      <w:cols w:space="425"/>
      <w:docGrid w:type="linesAndChars" w:linePitch="291" w:charSpace="-1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AC5F" w14:textId="77777777" w:rsidR="00E408E2" w:rsidRDefault="00E408E2">
      <w:r>
        <w:separator/>
      </w:r>
    </w:p>
  </w:endnote>
  <w:endnote w:type="continuationSeparator" w:id="0">
    <w:p w14:paraId="34320DB5" w14:textId="77777777" w:rsidR="00E408E2" w:rsidRDefault="00E4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37B17" w14:textId="77777777" w:rsidR="00E408E2" w:rsidRDefault="00E408E2">
      <w:r>
        <w:separator/>
      </w:r>
    </w:p>
  </w:footnote>
  <w:footnote w:type="continuationSeparator" w:id="0">
    <w:p w14:paraId="50FA7068" w14:textId="77777777" w:rsidR="00E408E2" w:rsidRDefault="00E4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B85"/>
    <w:multiLevelType w:val="hybridMultilevel"/>
    <w:tmpl w:val="95986848"/>
    <w:lvl w:ilvl="0" w:tplc="873EE3A8">
      <w:start w:val="4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2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45" w:hanging="420"/>
      </w:pPr>
    </w:lvl>
    <w:lvl w:ilvl="3" w:tplc="FFFFFFFF" w:tentative="1">
      <w:start w:val="1"/>
      <w:numFmt w:val="decimal"/>
      <w:lvlText w:val="%4."/>
      <w:lvlJc w:val="left"/>
      <w:pPr>
        <w:ind w:left="2065" w:hanging="420"/>
      </w:pPr>
    </w:lvl>
    <w:lvl w:ilvl="4" w:tplc="FFFFFFFF" w:tentative="1">
      <w:start w:val="1"/>
      <w:numFmt w:val="aiueoFullWidth"/>
      <w:lvlText w:val="(%5)"/>
      <w:lvlJc w:val="left"/>
      <w:pPr>
        <w:ind w:left="248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05" w:hanging="420"/>
      </w:pPr>
    </w:lvl>
    <w:lvl w:ilvl="6" w:tplc="FFFFFFFF" w:tentative="1">
      <w:start w:val="1"/>
      <w:numFmt w:val="decimal"/>
      <w:lvlText w:val="%7."/>
      <w:lvlJc w:val="left"/>
      <w:pPr>
        <w:ind w:left="3325" w:hanging="420"/>
      </w:pPr>
    </w:lvl>
    <w:lvl w:ilvl="7" w:tplc="FFFFFFFF" w:tentative="1">
      <w:start w:val="1"/>
      <w:numFmt w:val="aiueoFullWidth"/>
      <w:lvlText w:val="(%8)"/>
      <w:lvlJc w:val="left"/>
      <w:pPr>
        <w:ind w:left="374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1" w15:restartNumberingAfterBreak="0">
    <w:nsid w:val="11977CB0"/>
    <w:multiLevelType w:val="hybridMultilevel"/>
    <w:tmpl w:val="0F8CC6E6"/>
    <w:lvl w:ilvl="0" w:tplc="E6A6FDA4">
      <w:start w:val="1"/>
      <w:numFmt w:val="decimalFullWidth"/>
      <w:lvlText w:val="%1．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ACB1804"/>
    <w:multiLevelType w:val="hybridMultilevel"/>
    <w:tmpl w:val="6748B3B4"/>
    <w:lvl w:ilvl="0" w:tplc="5F66598A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3" w15:restartNumberingAfterBreak="0">
    <w:nsid w:val="2FC85550"/>
    <w:multiLevelType w:val="hybridMultilevel"/>
    <w:tmpl w:val="1512AE9C"/>
    <w:lvl w:ilvl="0" w:tplc="4CA257BA">
      <w:start w:val="1"/>
      <w:numFmt w:val="decimalFullWidth"/>
      <w:lvlText w:val="%1．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44F52CBB"/>
    <w:multiLevelType w:val="hybridMultilevel"/>
    <w:tmpl w:val="38DA5D74"/>
    <w:lvl w:ilvl="0" w:tplc="A5A42112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60BB39FB"/>
    <w:multiLevelType w:val="hybridMultilevel"/>
    <w:tmpl w:val="981A87F0"/>
    <w:lvl w:ilvl="0" w:tplc="8A16F878">
      <w:start w:val="4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6" w15:restartNumberingAfterBreak="0">
    <w:nsid w:val="67B264E4"/>
    <w:multiLevelType w:val="hybridMultilevel"/>
    <w:tmpl w:val="569E77B4"/>
    <w:lvl w:ilvl="0" w:tplc="CAF22114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7" w15:restartNumberingAfterBreak="0">
    <w:nsid w:val="6F137E63"/>
    <w:multiLevelType w:val="hybridMultilevel"/>
    <w:tmpl w:val="5B74DF5C"/>
    <w:lvl w:ilvl="0" w:tplc="AE0A343C">
      <w:start w:val="1"/>
      <w:numFmt w:val="decimalFullWidth"/>
      <w:lvlText w:val="%1．"/>
      <w:lvlJc w:val="left"/>
      <w:pPr>
        <w:tabs>
          <w:tab w:val="num" w:pos="966"/>
        </w:tabs>
        <w:ind w:left="96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abstractNum w:abstractNumId="8" w15:restartNumberingAfterBreak="0">
    <w:nsid w:val="70FB0ACF"/>
    <w:multiLevelType w:val="hybridMultilevel"/>
    <w:tmpl w:val="EF32EB9E"/>
    <w:lvl w:ilvl="0" w:tplc="5F4A2DF2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9" w15:restartNumberingAfterBreak="0">
    <w:nsid w:val="7CCE35FD"/>
    <w:multiLevelType w:val="hybridMultilevel"/>
    <w:tmpl w:val="981A87F0"/>
    <w:lvl w:ilvl="0" w:tplc="FFFFFFFF">
      <w:start w:val="4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2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45" w:hanging="420"/>
      </w:pPr>
    </w:lvl>
    <w:lvl w:ilvl="3" w:tplc="FFFFFFFF" w:tentative="1">
      <w:start w:val="1"/>
      <w:numFmt w:val="decimal"/>
      <w:lvlText w:val="%4."/>
      <w:lvlJc w:val="left"/>
      <w:pPr>
        <w:ind w:left="2065" w:hanging="420"/>
      </w:pPr>
    </w:lvl>
    <w:lvl w:ilvl="4" w:tplc="FFFFFFFF" w:tentative="1">
      <w:start w:val="1"/>
      <w:numFmt w:val="aiueoFullWidth"/>
      <w:lvlText w:val="(%5)"/>
      <w:lvlJc w:val="left"/>
      <w:pPr>
        <w:ind w:left="248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05" w:hanging="420"/>
      </w:pPr>
    </w:lvl>
    <w:lvl w:ilvl="6" w:tplc="FFFFFFFF" w:tentative="1">
      <w:start w:val="1"/>
      <w:numFmt w:val="decimal"/>
      <w:lvlText w:val="%7."/>
      <w:lvlJc w:val="left"/>
      <w:pPr>
        <w:ind w:left="3325" w:hanging="420"/>
      </w:pPr>
    </w:lvl>
    <w:lvl w:ilvl="7" w:tplc="FFFFFFFF" w:tentative="1">
      <w:start w:val="1"/>
      <w:numFmt w:val="aiueoFullWidth"/>
      <w:lvlText w:val="(%8)"/>
      <w:lvlJc w:val="left"/>
      <w:pPr>
        <w:ind w:left="374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10" w15:restartNumberingAfterBreak="0">
    <w:nsid w:val="7F7E4DD7"/>
    <w:multiLevelType w:val="hybridMultilevel"/>
    <w:tmpl w:val="E432D3F6"/>
    <w:lvl w:ilvl="0" w:tplc="26D2AE56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num w:numId="1" w16cid:durableId="1209027609">
    <w:abstractNumId w:val="8"/>
  </w:num>
  <w:num w:numId="2" w16cid:durableId="836310543">
    <w:abstractNumId w:val="7"/>
  </w:num>
  <w:num w:numId="3" w16cid:durableId="1626304020">
    <w:abstractNumId w:val="3"/>
  </w:num>
  <w:num w:numId="4" w16cid:durableId="1013843711">
    <w:abstractNumId w:val="1"/>
  </w:num>
  <w:num w:numId="5" w16cid:durableId="367412884">
    <w:abstractNumId w:val="6"/>
  </w:num>
  <w:num w:numId="6" w16cid:durableId="1643535424">
    <w:abstractNumId w:val="4"/>
  </w:num>
  <w:num w:numId="7" w16cid:durableId="1391540056">
    <w:abstractNumId w:val="5"/>
  </w:num>
  <w:num w:numId="8" w16cid:durableId="1562133423">
    <w:abstractNumId w:val="10"/>
  </w:num>
  <w:num w:numId="9" w16cid:durableId="1268730907">
    <w:abstractNumId w:val="2"/>
  </w:num>
  <w:num w:numId="10" w16cid:durableId="1746565685">
    <w:abstractNumId w:val="9"/>
  </w:num>
  <w:num w:numId="11" w16cid:durableId="83722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E"/>
    <w:rsid w:val="0000778C"/>
    <w:rsid w:val="0001412F"/>
    <w:rsid w:val="000268CB"/>
    <w:rsid w:val="000515B9"/>
    <w:rsid w:val="00067EEC"/>
    <w:rsid w:val="00075B69"/>
    <w:rsid w:val="000C27A4"/>
    <w:rsid w:val="000D6DA2"/>
    <w:rsid w:val="000E1257"/>
    <w:rsid w:val="000E230E"/>
    <w:rsid w:val="000E6747"/>
    <w:rsid w:val="000F7A28"/>
    <w:rsid w:val="00105947"/>
    <w:rsid w:val="0011159A"/>
    <w:rsid w:val="00125A9E"/>
    <w:rsid w:val="001264EB"/>
    <w:rsid w:val="00126C47"/>
    <w:rsid w:val="00131D60"/>
    <w:rsid w:val="00143C8F"/>
    <w:rsid w:val="00144566"/>
    <w:rsid w:val="00152B9E"/>
    <w:rsid w:val="001575E0"/>
    <w:rsid w:val="00165761"/>
    <w:rsid w:val="00174730"/>
    <w:rsid w:val="00191DB1"/>
    <w:rsid w:val="00196385"/>
    <w:rsid w:val="001977A0"/>
    <w:rsid w:val="001A58A7"/>
    <w:rsid w:val="001B4DF8"/>
    <w:rsid w:val="001B6BAC"/>
    <w:rsid w:val="001C2405"/>
    <w:rsid w:val="001C63BB"/>
    <w:rsid w:val="001E4143"/>
    <w:rsid w:val="001E5F94"/>
    <w:rsid w:val="001E7914"/>
    <w:rsid w:val="001F0531"/>
    <w:rsid w:val="002064D3"/>
    <w:rsid w:val="0020761D"/>
    <w:rsid w:val="00216058"/>
    <w:rsid w:val="002206AF"/>
    <w:rsid w:val="00227852"/>
    <w:rsid w:val="00234715"/>
    <w:rsid w:val="00256A45"/>
    <w:rsid w:val="002677D6"/>
    <w:rsid w:val="00283A4C"/>
    <w:rsid w:val="00285BFB"/>
    <w:rsid w:val="002939A8"/>
    <w:rsid w:val="002D0EAB"/>
    <w:rsid w:val="002D6FFE"/>
    <w:rsid w:val="002E3C49"/>
    <w:rsid w:val="00322A42"/>
    <w:rsid w:val="003368B5"/>
    <w:rsid w:val="00372CA6"/>
    <w:rsid w:val="0039210E"/>
    <w:rsid w:val="003A7D4C"/>
    <w:rsid w:val="003B304F"/>
    <w:rsid w:val="003B6DA0"/>
    <w:rsid w:val="003C068B"/>
    <w:rsid w:val="003C60DC"/>
    <w:rsid w:val="003D5AB4"/>
    <w:rsid w:val="003D5BE3"/>
    <w:rsid w:val="003E056F"/>
    <w:rsid w:val="003F0B64"/>
    <w:rsid w:val="00403B7E"/>
    <w:rsid w:val="004323F1"/>
    <w:rsid w:val="0043434F"/>
    <w:rsid w:val="004449F0"/>
    <w:rsid w:val="0044564D"/>
    <w:rsid w:val="004660A0"/>
    <w:rsid w:val="00477955"/>
    <w:rsid w:val="00482398"/>
    <w:rsid w:val="00484B34"/>
    <w:rsid w:val="004A0D36"/>
    <w:rsid w:val="004A285F"/>
    <w:rsid w:val="004B0AAA"/>
    <w:rsid w:val="004B2AEC"/>
    <w:rsid w:val="004D3F02"/>
    <w:rsid w:val="005026E4"/>
    <w:rsid w:val="0051599C"/>
    <w:rsid w:val="00527F66"/>
    <w:rsid w:val="0053057D"/>
    <w:rsid w:val="00533300"/>
    <w:rsid w:val="005401BD"/>
    <w:rsid w:val="005418F5"/>
    <w:rsid w:val="005475C8"/>
    <w:rsid w:val="00554E8F"/>
    <w:rsid w:val="005776FC"/>
    <w:rsid w:val="00595165"/>
    <w:rsid w:val="00597532"/>
    <w:rsid w:val="005A5F41"/>
    <w:rsid w:val="005B574E"/>
    <w:rsid w:val="005E1AB2"/>
    <w:rsid w:val="005E693B"/>
    <w:rsid w:val="005F1D17"/>
    <w:rsid w:val="0060440F"/>
    <w:rsid w:val="00657FEF"/>
    <w:rsid w:val="00666BB8"/>
    <w:rsid w:val="006821FD"/>
    <w:rsid w:val="00682866"/>
    <w:rsid w:val="006A028B"/>
    <w:rsid w:val="006C0957"/>
    <w:rsid w:val="006C2361"/>
    <w:rsid w:val="006D4F36"/>
    <w:rsid w:val="006E252F"/>
    <w:rsid w:val="006F365C"/>
    <w:rsid w:val="007B47F4"/>
    <w:rsid w:val="007B54BD"/>
    <w:rsid w:val="007C5B89"/>
    <w:rsid w:val="007C70DC"/>
    <w:rsid w:val="007F1513"/>
    <w:rsid w:val="007F641A"/>
    <w:rsid w:val="00806661"/>
    <w:rsid w:val="00817B60"/>
    <w:rsid w:val="00831115"/>
    <w:rsid w:val="0083161C"/>
    <w:rsid w:val="008337EC"/>
    <w:rsid w:val="00835E7C"/>
    <w:rsid w:val="008423CE"/>
    <w:rsid w:val="00854894"/>
    <w:rsid w:val="008550CC"/>
    <w:rsid w:val="00857DAD"/>
    <w:rsid w:val="00862589"/>
    <w:rsid w:val="00882B21"/>
    <w:rsid w:val="00882D70"/>
    <w:rsid w:val="0088400B"/>
    <w:rsid w:val="00885177"/>
    <w:rsid w:val="00896B5D"/>
    <w:rsid w:val="008B3151"/>
    <w:rsid w:val="008B3321"/>
    <w:rsid w:val="008B37B9"/>
    <w:rsid w:val="00916EB7"/>
    <w:rsid w:val="00921A7D"/>
    <w:rsid w:val="0094113D"/>
    <w:rsid w:val="0094221D"/>
    <w:rsid w:val="00950FBF"/>
    <w:rsid w:val="00961020"/>
    <w:rsid w:val="00974AB5"/>
    <w:rsid w:val="00984B40"/>
    <w:rsid w:val="009955B0"/>
    <w:rsid w:val="009A042B"/>
    <w:rsid w:val="009D6A2D"/>
    <w:rsid w:val="00A043EB"/>
    <w:rsid w:val="00A12754"/>
    <w:rsid w:val="00A156AB"/>
    <w:rsid w:val="00A318BE"/>
    <w:rsid w:val="00A32338"/>
    <w:rsid w:val="00A53068"/>
    <w:rsid w:val="00A71224"/>
    <w:rsid w:val="00A87E6D"/>
    <w:rsid w:val="00AA0C66"/>
    <w:rsid w:val="00AA5CF4"/>
    <w:rsid w:val="00AB045B"/>
    <w:rsid w:val="00AB2381"/>
    <w:rsid w:val="00AC37C1"/>
    <w:rsid w:val="00AE2683"/>
    <w:rsid w:val="00B06256"/>
    <w:rsid w:val="00B1481D"/>
    <w:rsid w:val="00B2424C"/>
    <w:rsid w:val="00B3387C"/>
    <w:rsid w:val="00B4209D"/>
    <w:rsid w:val="00B430FD"/>
    <w:rsid w:val="00B5063E"/>
    <w:rsid w:val="00B56C3C"/>
    <w:rsid w:val="00B63744"/>
    <w:rsid w:val="00B73A21"/>
    <w:rsid w:val="00B7425F"/>
    <w:rsid w:val="00B900B3"/>
    <w:rsid w:val="00BA572F"/>
    <w:rsid w:val="00BA6550"/>
    <w:rsid w:val="00BB018E"/>
    <w:rsid w:val="00BC700E"/>
    <w:rsid w:val="00BC786A"/>
    <w:rsid w:val="00BE30B1"/>
    <w:rsid w:val="00C06A94"/>
    <w:rsid w:val="00C52674"/>
    <w:rsid w:val="00C54FE7"/>
    <w:rsid w:val="00C704F0"/>
    <w:rsid w:val="00C86849"/>
    <w:rsid w:val="00CA3FF9"/>
    <w:rsid w:val="00CB5AA0"/>
    <w:rsid w:val="00CC7CCF"/>
    <w:rsid w:val="00CF5AB6"/>
    <w:rsid w:val="00CF629C"/>
    <w:rsid w:val="00D12063"/>
    <w:rsid w:val="00D23991"/>
    <w:rsid w:val="00D439AF"/>
    <w:rsid w:val="00D67AAA"/>
    <w:rsid w:val="00D85799"/>
    <w:rsid w:val="00D928DE"/>
    <w:rsid w:val="00DB1466"/>
    <w:rsid w:val="00DC10C3"/>
    <w:rsid w:val="00DD0AA6"/>
    <w:rsid w:val="00DD1ED7"/>
    <w:rsid w:val="00DF1D31"/>
    <w:rsid w:val="00DF5A5B"/>
    <w:rsid w:val="00DF65A9"/>
    <w:rsid w:val="00E01EB5"/>
    <w:rsid w:val="00E1090D"/>
    <w:rsid w:val="00E17FAF"/>
    <w:rsid w:val="00E23E53"/>
    <w:rsid w:val="00E302C6"/>
    <w:rsid w:val="00E3496E"/>
    <w:rsid w:val="00E36105"/>
    <w:rsid w:val="00E408E2"/>
    <w:rsid w:val="00E535A8"/>
    <w:rsid w:val="00E62052"/>
    <w:rsid w:val="00E647A8"/>
    <w:rsid w:val="00E856EE"/>
    <w:rsid w:val="00E92A59"/>
    <w:rsid w:val="00E92D16"/>
    <w:rsid w:val="00EA0566"/>
    <w:rsid w:val="00EA16BB"/>
    <w:rsid w:val="00EF1FC2"/>
    <w:rsid w:val="00EF35C4"/>
    <w:rsid w:val="00F020ED"/>
    <w:rsid w:val="00F22B48"/>
    <w:rsid w:val="00F325D6"/>
    <w:rsid w:val="00F4678C"/>
    <w:rsid w:val="00F53CBC"/>
    <w:rsid w:val="00F71F3E"/>
    <w:rsid w:val="00F75A51"/>
    <w:rsid w:val="00F82563"/>
    <w:rsid w:val="00FA1973"/>
    <w:rsid w:val="00FA42B4"/>
    <w:rsid w:val="00FD109D"/>
    <w:rsid w:val="00FD2384"/>
    <w:rsid w:val="00FD2F7C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559A0"/>
  <w15:chartTrackingRefBased/>
  <w15:docId w15:val="{A38E7F1B-A397-4E11-AC15-E9BE8511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21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01E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1EB5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1E7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6A4E-DE71-4CD3-8D21-C512DF59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2210</Words>
  <Characters>337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長野県スポーツ少年団競技別交流大会</vt:lpstr>
      <vt:lpstr>長野県スポーツ少年団競技別交流大会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長野県スポーツ少年団競技別交流大会</dc:title>
  <dc:subject/>
  <dc:creator>yahata12</dc:creator>
  <cp:keywords/>
  <cp:lastModifiedBy>長野県スポーツ協会</cp:lastModifiedBy>
  <cp:revision>12</cp:revision>
  <cp:lastPrinted>2025-03-21T07:22:00Z</cp:lastPrinted>
  <dcterms:created xsi:type="dcterms:W3CDTF">2022-08-22T07:00:00Z</dcterms:created>
  <dcterms:modified xsi:type="dcterms:W3CDTF">2025-03-21T07:22:00Z</dcterms:modified>
</cp:coreProperties>
</file>